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DE34A" w14:textId="3FCA1EA9" w:rsidR="008A6475" w:rsidRPr="0064349A" w:rsidRDefault="00D11C6E" w:rsidP="003F77E1">
      <w:pPr>
        <w:pStyle w:val="Ttulo1"/>
        <w:ind w:left="5" w:right="19" w:hanging="5"/>
        <w:jc w:val="center"/>
        <w:rPr>
          <w:rFonts w:asciiTheme="minorHAnsi" w:hAnsiTheme="minorHAnsi" w:cstheme="minorHAnsi"/>
          <w:color w:val="000000" w:themeColor="text1"/>
          <w:lang w:val="es-ES"/>
        </w:rPr>
      </w:pPr>
      <w:bookmarkStart w:id="0" w:name="_Hlk22714491"/>
      <w:r w:rsidRPr="0064349A">
        <w:rPr>
          <w:rFonts w:asciiTheme="minorHAnsi" w:hAnsiTheme="minorHAnsi" w:cstheme="minorHAnsi"/>
          <w:color w:val="000000" w:themeColor="text1"/>
          <w:lang w:val="es-ES"/>
        </w:rPr>
        <w:t xml:space="preserve">BASES DEL CONCURSO PARA OTORGAR TITULARIDAD A UN ASPIRANTE QUE OCUPARÁ LA POSICIÓN DE PROFESOR TITULAR </w:t>
      </w:r>
      <w:r w:rsidR="00FF2920" w:rsidRPr="0064349A">
        <w:rPr>
          <w:rFonts w:asciiTheme="minorHAnsi" w:hAnsiTheme="minorHAnsi" w:cstheme="minorHAnsi"/>
          <w:color w:val="000000" w:themeColor="text1"/>
          <w:lang w:val="es-ES"/>
        </w:rPr>
        <w:t>A</w:t>
      </w:r>
      <w:r w:rsidR="00A96407" w:rsidRPr="0064349A">
        <w:rPr>
          <w:rFonts w:asciiTheme="minorHAnsi" w:hAnsiTheme="minorHAnsi" w:cstheme="minorHAnsi"/>
          <w:color w:val="000000" w:themeColor="text1"/>
          <w:lang w:val="es-ES"/>
        </w:rPr>
        <w:t>GREGADO</w:t>
      </w:r>
      <w:r w:rsidR="005A14A2" w:rsidRPr="0064349A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Pr="0064349A">
        <w:rPr>
          <w:rFonts w:asciiTheme="minorHAnsi" w:hAnsiTheme="minorHAnsi" w:cstheme="minorHAnsi"/>
          <w:color w:val="000000" w:themeColor="text1"/>
          <w:lang w:val="es-ES"/>
        </w:rPr>
        <w:t xml:space="preserve">DE LA FACULTAD DE </w:t>
      </w:r>
      <w:r w:rsidR="00E7230A" w:rsidRPr="0064349A">
        <w:rPr>
          <w:rFonts w:asciiTheme="minorHAnsi" w:hAnsiTheme="minorHAnsi" w:cstheme="minorHAnsi"/>
          <w:color w:val="000000" w:themeColor="text1"/>
          <w:lang w:val="es-ES"/>
        </w:rPr>
        <w:t>CIENCIAS DE LA VIDA</w:t>
      </w:r>
      <w:r w:rsidRPr="0064349A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="008D27DB" w:rsidRPr="0064349A">
        <w:rPr>
          <w:rFonts w:asciiTheme="minorHAnsi" w:hAnsiTheme="minorHAnsi" w:cstheme="minorHAnsi"/>
          <w:color w:val="000000" w:themeColor="text1"/>
          <w:lang w:val="es-ES"/>
        </w:rPr>
        <w:t xml:space="preserve">EN EL AREA DE </w:t>
      </w:r>
      <w:r w:rsidR="00FD7D7F" w:rsidRPr="0064349A">
        <w:rPr>
          <w:rFonts w:asciiTheme="minorHAnsi" w:hAnsiTheme="minorHAnsi" w:cstheme="minorHAnsi"/>
          <w:color w:val="000000" w:themeColor="text1"/>
          <w:lang w:val="es-ES"/>
        </w:rPr>
        <w:t>EDAFOLOGIA Y NUTRICION VEGETAL</w:t>
      </w:r>
      <w:r w:rsidR="00B56282" w:rsidRPr="0064349A">
        <w:rPr>
          <w:rFonts w:asciiTheme="minorHAnsi" w:hAnsiTheme="minorHAnsi" w:cstheme="minorHAnsi"/>
          <w:color w:val="000000" w:themeColor="text1"/>
          <w:lang w:val="es-ES"/>
        </w:rPr>
        <w:t xml:space="preserve"> DE LA ESCUELA SUPERIOR POLITÉCNICA DEL LITORAL (ESPOL)</w:t>
      </w:r>
    </w:p>
    <w:bookmarkEnd w:id="0"/>
    <w:p w14:paraId="572D0267" w14:textId="77777777" w:rsidR="008D27DB" w:rsidRPr="007B7460" w:rsidRDefault="008D27DB" w:rsidP="003F77E1">
      <w:pPr>
        <w:pStyle w:val="Ttulo1"/>
        <w:ind w:left="942" w:right="19"/>
        <w:rPr>
          <w:lang w:val="es-ES"/>
        </w:rPr>
      </w:pPr>
    </w:p>
    <w:p w14:paraId="6DC57C2D" w14:textId="4E636BD7" w:rsidR="008A6475" w:rsidRPr="007B7460" w:rsidRDefault="00D11C6E" w:rsidP="003F77E1">
      <w:pPr>
        <w:pStyle w:val="Ttulo1"/>
        <w:numPr>
          <w:ilvl w:val="0"/>
          <w:numId w:val="25"/>
        </w:numPr>
        <w:ind w:right="19"/>
        <w:rPr>
          <w:lang w:val="es-ES"/>
        </w:rPr>
      </w:pPr>
      <w:r w:rsidRPr="007B7460">
        <w:rPr>
          <w:lang w:val="es-ES"/>
        </w:rPr>
        <w:t>INTRODUCCIÓN.</w:t>
      </w:r>
    </w:p>
    <w:p w14:paraId="25CB8EDB" w14:textId="77777777" w:rsidR="00FB2138" w:rsidRPr="007B7460" w:rsidRDefault="00FB2138" w:rsidP="003F77E1">
      <w:pPr>
        <w:ind w:right="19"/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14:paraId="4C39B293" w14:textId="45CEB391" w:rsidR="008A6475" w:rsidRPr="007B7460" w:rsidRDefault="00D11C6E" w:rsidP="003F77E1">
      <w:pPr>
        <w:ind w:right="19"/>
        <w:jc w:val="both"/>
        <w:rPr>
          <w:rFonts w:asciiTheme="minorHAnsi" w:hAnsiTheme="minorHAnsi" w:cstheme="minorHAnsi"/>
          <w:bCs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bCs/>
          <w:sz w:val="20"/>
          <w:szCs w:val="20"/>
          <w:lang w:val="es-ES"/>
        </w:rPr>
        <w:t>Concordante con lo dispuesto en:</w:t>
      </w:r>
    </w:p>
    <w:p w14:paraId="5C847E5A" w14:textId="71564E33" w:rsidR="008A6475" w:rsidRPr="007B7460" w:rsidRDefault="00D11C6E" w:rsidP="003F77E1">
      <w:pPr>
        <w:pStyle w:val="Prrafodelista"/>
        <w:numPr>
          <w:ilvl w:val="1"/>
          <w:numId w:val="8"/>
        </w:numPr>
        <w:tabs>
          <w:tab w:val="left" w:pos="1301"/>
          <w:tab w:val="left" w:pos="130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t>El artículo 152 de la Ley Orgánica de Educación</w:t>
      </w:r>
      <w:r w:rsidRPr="007B7460">
        <w:rPr>
          <w:rFonts w:asciiTheme="minorHAnsi" w:hAnsiTheme="minorHAnsi" w:cstheme="minorHAnsi"/>
          <w:spacing w:val="-4"/>
          <w:sz w:val="20"/>
          <w:szCs w:val="20"/>
          <w:lang w:val="es-ES"/>
        </w:rPr>
        <w:t xml:space="preserve">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Superior</w:t>
      </w:r>
      <w:r w:rsidR="00B56282" w:rsidRPr="007B7460">
        <w:rPr>
          <w:rFonts w:asciiTheme="minorHAnsi" w:hAnsiTheme="minorHAnsi" w:cstheme="minorHAnsi"/>
          <w:sz w:val="20"/>
          <w:szCs w:val="20"/>
          <w:lang w:val="es-ES"/>
        </w:rPr>
        <w:t>, ú</w:t>
      </w:r>
      <w:r w:rsidR="0081722D" w:rsidRPr="007B7460">
        <w:rPr>
          <w:rFonts w:asciiTheme="minorHAnsi" w:hAnsiTheme="minorHAnsi" w:cstheme="minorHAnsi"/>
          <w:sz w:val="20"/>
          <w:szCs w:val="20"/>
          <w:lang w:val="es-ES"/>
        </w:rPr>
        <w:t>ltima reforma del</w:t>
      </w:r>
      <w:r w:rsidR="00B96A0A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81722D" w:rsidRPr="007B7460">
        <w:rPr>
          <w:rFonts w:asciiTheme="minorHAnsi" w:hAnsiTheme="minorHAnsi" w:cstheme="minorHAnsi"/>
          <w:sz w:val="20"/>
          <w:szCs w:val="20"/>
          <w:lang w:val="es-ES"/>
        </w:rPr>
        <w:t>2</w:t>
      </w:r>
      <w:r w:rsidR="00B96A0A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de  Agosto de 2018</w:t>
      </w:r>
      <w:r w:rsidR="00B56282" w:rsidRPr="007B7460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61F03170" w14:textId="5CD83825" w:rsidR="008A6475" w:rsidRPr="007B7460" w:rsidRDefault="00D11C6E" w:rsidP="003F77E1">
      <w:pPr>
        <w:pStyle w:val="Prrafodelista"/>
        <w:numPr>
          <w:ilvl w:val="1"/>
          <w:numId w:val="8"/>
        </w:numPr>
        <w:tabs>
          <w:tab w:val="left" w:pos="130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t>Reglamento de</w:t>
      </w:r>
      <w:r w:rsidR="005C5405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Carrera y E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scalafón </w:t>
      </w:r>
      <w:r w:rsidR="005C5405" w:rsidRPr="007B7460">
        <w:rPr>
          <w:rFonts w:asciiTheme="minorHAnsi" w:hAnsiTheme="minorHAnsi" w:cstheme="minorHAnsi"/>
          <w:sz w:val="20"/>
          <w:szCs w:val="20"/>
          <w:lang w:val="es-ES"/>
        </w:rPr>
        <w:t>del Profesor e Investigador del Sistema de Educación Superior, expedido por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el</w:t>
      </w:r>
      <w:r w:rsidRPr="007B7460">
        <w:rPr>
          <w:rFonts w:asciiTheme="minorHAnsi" w:hAnsiTheme="minorHAnsi" w:cstheme="minorHAnsi"/>
          <w:spacing w:val="-10"/>
          <w:sz w:val="20"/>
          <w:szCs w:val="20"/>
          <w:lang w:val="es-ES"/>
        </w:rPr>
        <w:t xml:space="preserve">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C</w:t>
      </w:r>
      <w:r w:rsidR="00B56282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onsejo de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E</w:t>
      </w:r>
      <w:r w:rsidR="00B56282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ducación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S</w:t>
      </w:r>
      <w:r w:rsidR="00B56282" w:rsidRPr="007B7460">
        <w:rPr>
          <w:rFonts w:asciiTheme="minorHAnsi" w:hAnsiTheme="minorHAnsi" w:cstheme="minorHAnsi"/>
          <w:sz w:val="20"/>
          <w:szCs w:val="20"/>
          <w:lang w:val="es-ES"/>
        </w:rPr>
        <w:t>uperior (CES), ú</w:t>
      </w:r>
      <w:r w:rsidR="0081722D" w:rsidRPr="007B7460">
        <w:rPr>
          <w:rFonts w:asciiTheme="minorHAnsi" w:hAnsiTheme="minorHAnsi" w:cstheme="minorHAnsi"/>
          <w:sz w:val="20"/>
          <w:szCs w:val="20"/>
          <w:lang w:val="es-ES"/>
        </w:rPr>
        <w:t>ltima reforma del 9 de Mayo de 2018</w:t>
      </w:r>
      <w:r w:rsidR="00B56282" w:rsidRPr="007B7460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56A5815C" w14:textId="132124DB" w:rsidR="008A6475" w:rsidRPr="007B7460" w:rsidRDefault="005C5405" w:rsidP="003F77E1">
      <w:pPr>
        <w:pStyle w:val="Prrafodelista"/>
        <w:numPr>
          <w:ilvl w:val="1"/>
          <w:numId w:val="8"/>
        </w:numPr>
        <w:tabs>
          <w:tab w:val="left" w:pos="1301"/>
          <w:tab w:val="left" w:pos="130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t>Reglamento Interno de Carrera y Escalafón de la ESP</w:t>
      </w:r>
      <w:r w:rsidR="00B56282" w:rsidRPr="007B7460">
        <w:rPr>
          <w:rFonts w:asciiTheme="minorHAnsi" w:hAnsiTheme="minorHAnsi" w:cstheme="minorHAnsi"/>
          <w:sz w:val="20"/>
          <w:szCs w:val="20"/>
          <w:lang w:val="es-ES"/>
        </w:rPr>
        <w:t>OL, ú</w:t>
      </w:r>
      <w:r w:rsidR="00E7230A">
        <w:rPr>
          <w:rFonts w:asciiTheme="minorHAnsi" w:hAnsiTheme="minorHAnsi" w:cstheme="minorHAnsi"/>
          <w:sz w:val="20"/>
          <w:szCs w:val="20"/>
          <w:lang w:val="es-ES"/>
        </w:rPr>
        <w:t>l</w:t>
      </w:r>
      <w:r w:rsidR="0081722D" w:rsidRPr="007B7460">
        <w:rPr>
          <w:rFonts w:asciiTheme="minorHAnsi" w:hAnsiTheme="minorHAnsi" w:cstheme="minorHAnsi"/>
          <w:sz w:val="20"/>
          <w:szCs w:val="20"/>
          <w:lang w:val="es-ES"/>
        </w:rPr>
        <w:t>tima reforma del 4 de Julio de 2019</w:t>
      </w:r>
      <w:r w:rsidR="008D27DB" w:rsidRPr="007B7460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266080F0" w14:textId="584BB15A" w:rsidR="008A6475" w:rsidRPr="007B7460" w:rsidRDefault="005C5405" w:rsidP="003F77E1">
      <w:pPr>
        <w:pStyle w:val="Prrafodelista"/>
        <w:numPr>
          <w:ilvl w:val="1"/>
          <w:numId w:val="8"/>
        </w:numPr>
        <w:tabs>
          <w:tab w:val="left" w:pos="130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3F77E1">
        <w:rPr>
          <w:rFonts w:asciiTheme="minorHAnsi" w:hAnsiTheme="minorHAnsi" w:cstheme="minorHAnsi"/>
          <w:sz w:val="20"/>
          <w:szCs w:val="20"/>
          <w:lang w:val="es-ES"/>
        </w:rPr>
        <w:t xml:space="preserve">Resolución No. </w:t>
      </w:r>
      <w:r w:rsidR="00010F7F" w:rsidRPr="003F77E1">
        <w:rPr>
          <w:rFonts w:asciiTheme="minorHAnsi" w:hAnsiTheme="minorHAnsi" w:cstheme="minorHAnsi"/>
          <w:sz w:val="20"/>
          <w:szCs w:val="20"/>
          <w:lang w:val="es-ES"/>
        </w:rPr>
        <w:t>19-11-666</w:t>
      </w:r>
      <w:r w:rsidRPr="003F77E1">
        <w:rPr>
          <w:rFonts w:asciiTheme="minorHAnsi" w:hAnsiTheme="minorHAnsi" w:cstheme="minorHAnsi"/>
          <w:sz w:val="20"/>
          <w:szCs w:val="20"/>
          <w:lang w:val="es-ES"/>
        </w:rPr>
        <w:t xml:space="preserve"> de fecha </w:t>
      </w:r>
      <w:r w:rsidR="00010F7F" w:rsidRPr="003F77E1">
        <w:rPr>
          <w:rFonts w:asciiTheme="minorHAnsi" w:hAnsiTheme="minorHAnsi" w:cstheme="minorHAnsi"/>
          <w:sz w:val="20"/>
          <w:szCs w:val="20"/>
          <w:lang w:val="es-ES"/>
        </w:rPr>
        <w:t>07 de noviembre de 2019</w:t>
      </w:r>
      <w:r w:rsidRPr="003F77E1">
        <w:rPr>
          <w:rFonts w:asciiTheme="minorHAnsi" w:hAnsiTheme="minorHAnsi" w:cstheme="minorHAnsi"/>
          <w:sz w:val="20"/>
          <w:szCs w:val="20"/>
          <w:lang w:val="es-ES"/>
        </w:rPr>
        <w:t>, adoptada por el</w:t>
      </w:r>
      <w:r w:rsidR="00D11C6E" w:rsidRPr="003F77E1">
        <w:rPr>
          <w:rFonts w:asciiTheme="minorHAnsi" w:hAnsiTheme="minorHAnsi" w:cstheme="minorHAnsi"/>
          <w:sz w:val="20"/>
          <w:szCs w:val="20"/>
          <w:lang w:val="es-ES"/>
        </w:rPr>
        <w:t xml:space="preserve"> Consejo P</w:t>
      </w:r>
      <w:r w:rsidRPr="003F77E1">
        <w:rPr>
          <w:rFonts w:asciiTheme="minorHAnsi" w:hAnsiTheme="minorHAnsi" w:cstheme="minorHAnsi"/>
          <w:sz w:val="20"/>
          <w:szCs w:val="20"/>
          <w:lang w:val="es-ES"/>
        </w:rPr>
        <w:t>olitécnico de la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ESPOL, mediante la cual se dispone el inicio del concurso público de méritos y oposición.</w:t>
      </w:r>
    </w:p>
    <w:p w14:paraId="2BB749C8" w14:textId="77777777" w:rsidR="003F77E1" w:rsidRDefault="003F77E1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</w:p>
    <w:p w14:paraId="5F3F3AD9" w14:textId="7B5B8279" w:rsidR="008A6475" w:rsidRPr="007B7460" w:rsidRDefault="00D11C6E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  <w:r w:rsidRPr="007B7460">
        <w:rPr>
          <w:rFonts w:asciiTheme="minorHAnsi" w:hAnsiTheme="minorHAnsi" w:cstheme="minorHAnsi"/>
          <w:lang w:val="es-ES"/>
        </w:rPr>
        <w:t xml:space="preserve">Se convoca a concurso público de merecimientos y oposición para otorgar nombramiento de Profesor TITULAR </w:t>
      </w:r>
      <w:r w:rsidR="00A96407">
        <w:rPr>
          <w:rFonts w:asciiTheme="minorHAnsi" w:hAnsiTheme="minorHAnsi" w:cstheme="minorHAnsi"/>
          <w:lang w:val="es-ES"/>
        </w:rPr>
        <w:t>AGREGADO</w:t>
      </w:r>
      <w:r w:rsidRPr="007B7460">
        <w:rPr>
          <w:rFonts w:asciiTheme="minorHAnsi" w:hAnsiTheme="minorHAnsi" w:cstheme="minorHAnsi"/>
          <w:lang w:val="es-ES"/>
        </w:rPr>
        <w:t xml:space="preserve"> con dedicación exclusiva a tiempo completo (40 horas semanales), para desempeñarse en la</w:t>
      </w:r>
      <w:r w:rsidR="003D0293" w:rsidRPr="007B7460">
        <w:rPr>
          <w:rFonts w:asciiTheme="minorHAnsi" w:hAnsiTheme="minorHAnsi" w:cstheme="minorHAnsi"/>
          <w:lang w:val="es-ES"/>
        </w:rPr>
        <w:t xml:space="preserve">s actividades sustantivas (docencia, investigación, vinculación o gestión) que le sean asignadas mediante la planificación </w:t>
      </w:r>
      <w:r w:rsidR="003D0293" w:rsidRPr="0064349A">
        <w:rPr>
          <w:rFonts w:asciiTheme="minorHAnsi" w:hAnsiTheme="minorHAnsi" w:cstheme="minorHAnsi"/>
          <w:color w:val="000000" w:themeColor="text1"/>
          <w:lang w:val="es-ES"/>
        </w:rPr>
        <w:t xml:space="preserve">académica, en el </w:t>
      </w:r>
      <w:r w:rsidRPr="0064349A">
        <w:rPr>
          <w:rFonts w:asciiTheme="minorHAnsi" w:hAnsiTheme="minorHAnsi" w:cstheme="minorHAnsi"/>
          <w:color w:val="000000" w:themeColor="text1"/>
          <w:lang w:val="es-ES"/>
        </w:rPr>
        <w:t xml:space="preserve">área de </w:t>
      </w:r>
      <w:r w:rsidR="00FB6B12" w:rsidRPr="0064349A">
        <w:rPr>
          <w:rFonts w:asciiTheme="minorHAnsi" w:hAnsiTheme="minorHAnsi" w:cstheme="minorHAnsi"/>
          <w:color w:val="000000" w:themeColor="text1"/>
          <w:lang w:val="es-ES"/>
        </w:rPr>
        <w:t>Edafología y Nutrición Vegetal</w:t>
      </w:r>
      <w:r w:rsidR="00E7230A" w:rsidRPr="0064349A">
        <w:rPr>
          <w:rFonts w:asciiTheme="minorHAnsi" w:hAnsiTheme="minorHAnsi" w:cstheme="minorHAnsi"/>
          <w:color w:val="000000" w:themeColor="text1"/>
          <w:lang w:val="es-ES"/>
        </w:rPr>
        <w:t xml:space="preserve"> de acuerdo con</w:t>
      </w:r>
      <w:r w:rsidRPr="0064349A">
        <w:rPr>
          <w:rFonts w:asciiTheme="minorHAnsi" w:hAnsiTheme="minorHAnsi" w:cstheme="minorHAnsi"/>
          <w:color w:val="000000" w:themeColor="text1"/>
          <w:lang w:val="es-ES"/>
        </w:rPr>
        <w:t xml:space="preserve"> lo presentado en el siguiente cuadro:</w:t>
      </w:r>
    </w:p>
    <w:p w14:paraId="17C1717F" w14:textId="77777777" w:rsidR="008A6475" w:rsidRPr="007B7460" w:rsidRDefault="008A6475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20"/>
        <w:gridCol w:w="3777"/>
        <w:gridCol w:w="1184"/>
      </w:tblGrid>
      <w:tr w:rsidR="008A6475" w:rsidRPr="007B7460" w14:paraId="20583C0A" w14:textId="77777777" w:rsidTr="003F2720">
        <w:trPr>
          <w:trHeight w:val="976"/>
        </w:trPr>
        <w:tc>
          <w:tcPr>
            <w:tcW w:w="1560" w:type="dxa"/>
          </w:tcPr>
          <w:p w14:paraId="763F8CB7" w14:textId="77777777" w:rsidR="008A6475" w:rsidRPr="007B7460" w:rsidRDefault="00D11C6E" w:rsidP="003F77E1">
            <w:pPr>
              <w:pStyle w:val="TableParagraph"/>
              <w:ind w:right="1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7B746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FACULTAD</w:t>
            </w:r>
          </w:p>
          <w:p w14:paraId="7F064130" w14:textId="0F9C9B7A" w:rsidR="008A6475" w:rsidRPr="007B7460" w:rsidRDefault="00D11C6E" w:rsidP="003F77E1">
            <w:pPr>
              <w:pStyle w:val="TableParagraph"/>
              <w:ind w:right="1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7B746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/CENTRO</w:t>
            </w:r>
            <w:r w:rsidR="00FB2138" w:rsidRPr="007B746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DE INVESTIGACIÓN</w:t>
            </w:r>
          </w:p>
        </w:tc>
        <w:tc>
          <w:tcPr>
            <w:tcW w:w="2220" w:type="dxa"/>
          </w:tcPr>
          <w:p w14:paraId="7ACC5480" w14:textId="31963C86" w:rsidR="008A6475" w:rsidRPr="007B7460" w:rsidRDefault="003D0293" w:rsidP="003F77E1">
            <w:pPr>
              <w:pStyle w:val="TableParagraph"/>
              <w:ind w:left="95" w:right="9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7B746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s-ES"/>
              </w:rPr>
              <w:t>CAMPOS DE ACCIÓN</w:t>
            </w:r>
            <w:r w:rsidR="0081722D" w:rsidRPr="007B746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s-ES"/>
              </w:rPr>
              <w:t xml:space="preserve"> CON BASE EN ACTIVIDADES SUSTANTIVAS</w:t>
            </w:r>
          </w:p>
        </w:tc>
        <w:tc>
          <w:tcPr>
            <w:tcW w:w="3777" w:type="dxa"/>
          </w:tcPr>
          <w:p w14:paraId="0BD2A7C4" w14:textId="0C214CFA" w:rsidR="008A6475" w:rsidRPr="007B7460" w:rsidRDefault="00D11C6E" w:rsidP="003F77E1">
            <w:pPr>
              <w:pStyle w:val="TableParagraph"/>
              <w:ind w:left="189" w:right="1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7B746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TÍTULO Y EXPERIENCIA MÍNIMA </w:t>
            </w:r>
            <w:r w:rsidR="00B56282" w:rsidRPr="007B746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R</w:t>
            </w:r>
            <w:r w:rsidRPr="007B746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EQUERIDA (PERFIL DEL ASPIRANTE)</w:t>
            </w:r>
          </w:p>
        </w:tc>
        <w:tc>
          <w:tcPr>
            <w:tcW w:w="1184" w:type="dxa"/>
          </w:tcPr>
          <w:p w14:paraId="2B7AC805" w14:textId="7492D3B5" w:rsidR="008A6475" w:rsidRPr="007B7460" w:rsidRDefault="00D11C6E" w:rsidP="003F77E1">
            <w:pPr>
              <w:pStyle w:val="TableParagraph"/>
              <w:ind w:left="106" w:right="1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7B746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RMU</w:t>
            </w:r>
          </w:p>
        </w:tc>
      </w:tr>
      <w:tr w:rsidR="008A6475" w:rsidRPr="007B7460" w14:paraId="53DE6FE0" w14:textId="77777777" w:rsidTr="003F2720">
        <w:trPr>
          <w:trHeight w:val="699"/>
        </w:trPr>
        <w:tc>
          <w:tcPr>
            <w:tcW w:w="1560" w:type="dxa"/>
            <w:vAlign w:val="center"/>
          </w:tcPr>
          <w:p w14:paraId="140FE6D6" w14:textId="3FF66E93" w:rsidR="008A6475" w:rsidRPr="007B7460" w:rsidRDefault="0086096A" w:rsidP="003F77E1">
            <w:pPr>
              <w:pStyle w:val="TableParagraph"/>
              <w:ind w:right="19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r w:rsidRPr="007B746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 xml:space="preserve">FACULTAD DE </w:t>
            </w:r>
            <w:r w:rsidR="00E7230A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CIENCIAS DE LA VIDA</w:t>
            </w:r>
          </w:p>
        </w:tc>
        <w:tc>
          <w:tcPr>
            <w:tcW w:w="2220" w:type="dxa"/>
          </w:tcPr>
          <w:p w14:paraId="411751F2" w14:textId="77777777" w:rsidR="008A6475" w:rsidRPr="007B7460" w:rsidRDefault="008A6475" w:rsidP="003F77E1">
            <w:pPr>
              <w:pStyle w:val="TableParagraph"/>
              <w:ind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36AF7F37" w14:textId="77777777" w:rsidR="008A6475" w:rsidRPr="007B7460" w:rsidRDefault="008A6475" w:rsidP="003F77E1">
            <w:pPr>
              <w:pStyle w:val="TableParagraph"/>
              <w:ind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05B033B5" w14:textId="77777777" w:rsidR="008A6475" w:rsidRPr="007B7460" w:rsidRDefault="008A6475" w:rsidP="003F77E1">
            <w:pPr>
              <w:pStyle w:val="TableParagraph"/>
              <w:ind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53BC483F" w14:textId="77777777" w:rsidR="008A6475" w:rsidRPr="007B7460" w:rsidRDefault="008A6475" w:rsidP="003F77E1">
            <w:pPr>
              <w:pStyle w:val="TableParagraph"/>
              <w:ind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792C7A24" w14:textId="77777777" w:rsidR="008A6475" w:rsidRPr="007B7460" w:rsidRDefault="008A6475" w:rsidP="003F77E1">
            <w:pPr>
              <w:pStyle w:val="TableParagraph"/>
              <w:ind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3A56AE71" w14:textId="77777777" w:rsidR="008A6475" w:rsidRPr="007B7460" w:rsidRDefault="008A6475" w:rsidP="003F77E1">
            <w:pPr>
              <w:pStyle w:val="TableParagraph"/>
              <w:ind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2A6EE62A" w14:textId="77777777" w:rsidR="008A6475" w:rsidRPr="007B7460" w:rsidRDefault="008A6475" w:rsidP="003F77E1">
            <w:pPr>
              <w:pStyle w:val="TableParagraph"/>
              <w:ind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7B80AD2D" w14:textId="77777777" w:rsidR="008A6475" w:rsidRPr="007B7460" w:rsidRDefault="008A6475" w:rsidP="003F77E1">
            <w:pPr>
              <w:pStyle w:val="TableParagraph"/>
              <w:ind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128081F9" w14:textId="77777777" w:rsidR="008A6475" w:rsidRPr="007B7460" w:rsidRDefault="008A6475" w:rsidP="003F77E1">
            <w:pPr>
              <w:pStyle w:val="TableParagraph"/>
              <w:ind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6706F337" w14:textId="77777777" w:rsidR="008A6475" w:rsidRPr="007B7460" w:rsidRDefault="008A6475" w:rsidP="003F77E1">
            <w:pPr>
              <w:pStyle w:val="TableParagraph"/>
              <w:ind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116D8109" w14:textId="3FD0AC22" w:rsidR="008A6475" w:rsidRPr="007B7460" w:rsidRDefault="008A6475" w:rsidP="003F77E1">
            <w:pPr>
              <w:pStyle w:val="TableParagraph"/>
              <w:ind w:left="150" w:right="19" w:firstLine="2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4CAD45C3" w14:textId="77777777" w:rsidR="003D0293" w:rsidRPr="007B7460" w:rsidRDefault="003D0293" w:rsidP="003F77E1">
            <w:pPr>
              <w:pStyle w:val="TableParagraph"/>
              <w:ind w:left="150" w:right="19" w:firstLine="2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5DD04E2D" w14:textId="77777777" w:rsidR="00FB6B12" w:rsidRPr="0064349A" w:rsidRDefault="00FB6B12" w:rsidP="003F77E1">
            <w:pPr>
              <w:pStyle w:val="TableParagraph"/>
              <w:ind w:left="150" w:right="19" w:firstLine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  <w:p w14:paraId="5A9D9887" w14:textId="32DF9F8B" w:rsidR="00064E47" w:rsidRDefault="00FB6B12" w:rsidP="003F77E1">
            <w:pPr>
              <w:pStyle w:val="TableParagraph"/>
              <w:ind w:left="150" w:right="19" w:firstLine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643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  <w:t>CALIDAD DE SUELOS AGRÍCOLAS</w:t>
            </w:r>
          </w:p>
          <w:p w14:paraId="4AA5B7A8" w14:textId="77777777" w:rsidR="00064E47" w:rsidRDefault="00064E47" w:rsidP="003F77E1">
            <w:pPr>
              <w:pStyle w:val="TableParagraph"/>
              <w:ind w:left="150" w:right="19" w:firstLine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  <w:p w14:paraId="1FFC74CE" w14:textId="368F4F3D" w:rsidR="00064E47" w:rsidRDefault="00FB6B12" w:rsidP="003F77E1">
            <w:pPr>
              <w:pStyle w:val="TableParagraph"/>
              <w:ind w:left="150" w:right="19" w:firstLine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643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  <w:t>OPTIMIZACIÓN DE PRODUCCIÓN A TRAVÉS DE LA APLICACIÓN DE FERTILIZANTES</w:t>
            </w:r>
          </w:p>
          <w:p w14:paraId="7D907FED" w14:textId="77777777" w:rsidR="00064E47" w:rsidRDefault="00064E47" w:rsidP="003F77E1">
            <w:pPr>
              <w:pStyle w:val="TableParagraph"/>
              <w:ind w:left="150" w:right="19" w:firstLine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  <w:p w14:paraId="586BFD3B" w14:textId="3319BDBB" w:rsidR="00FB6B12" w:rsidRPr="0064349A" w:rsidRDefault="00FB6B12" w:rsidP="003F77E1">
            <w:pPr>
              <w:pStyle w:val="TableParagraph"/>
              <w:ind w:left="150" w:right="19" w:firstLine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643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  <w:t>IMPACTO AMBIENTAL DE LA FERTILIZACIÓN</w:t>
            </w:r>
          </w:p>
          <w:p w14:paraId="15F64867" w14:textId="77777777" w:rsidR="00FB6B12" w:rsidRPr="0064349A" w:rsidRDefault="00FB6B12" w:rsidP="003F77E1">
            <w:pPr>
              <w:pStyle w:val="TableParagraph"/>
              <w:ind w:left="150" w:right="19" w:firstLine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  <w:p w14:paraId="6DAEC5B1" w14:textId="77777777" w:rsidR="00FB6B12" w:rsidRDefault="00FB6B12" w:rsidP="003F77E1">
            <w:pPr>
              <w:pStyle w:val="TableParagraph"/>
              <w:ind w:left="150" w:right="19" w:firstLine="2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10AD62F2" w14:textId="7F66A7C7" w:rsidR="003D0293" w:rsidRPr="007B7460" w:rsidRDefault="003D0293" w:rsidP="003F77E1">
            <w:pPr>
              <w:pStyle w:val="TableParagraph"/>
              <w:ind w:left="150" w:right="19" w:firstLine="2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3777" w:type="dxa"/>
          </w:tcPr>
          <w:p w14:paraId="66B988D9" w14:textId="77777777" w:rsidR="00DE1AF5" w:rsidRPr="007B7460" w:rsidRDefault="00DE1AF5" w:rsidP="003F77E1">
            <w:pPr>
              <w:pStyle w:val="Default"/>
              <w:ind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6D25B0B9" w14:textId="47F85CCE" w:rsidR="00A96407" w:rsidRPr="00A96407" w:rsidRDefault="00A96407" w:rsidP="003F77E1">
            <w:pPr>
              <w:pStyle w:val="TableParagraph"/>
              <w:numPr>
                <w:ilvl w:val="0"/>
                <w:numId w:val="15"/>
              </w:numPr>
              <w:ind w:left="360" w:right="19" w:hanging="270"/>
              <w:jc w:val="both"/>
              <w:rPr>
                <w:sz w:val="20"/>
              </w:rPr>
            </w:pPr>
            <w:r w:rsidRPr="00A96407">
              <w:rPr>
                <w:sz w:val="20"/>
              </w:rPr>
              <w:t>Tener al menos grado académico de maestría basada en investigación</w:t>
            </w:r>
            <w:r>
              <w:rPr>
                <w:sz w:val="20"/>
              </w:rPr>
              <w:t xml:space="preserve">, </w:t>
            </w:r>
            <w:r w:rsidRPr="00A96407">
              <w:rPr>
                <w:sz w:val="20"/>
              </w:rPr>
              <w:t xml:space="preserve">o </w:t>
            </w:r>
            <w:r>
              <w:rPr>
                <w:sz w:val="20"/>
              </w:rPr>
              <w:t xml:space="preserve">grado de </w:t>
            </w:r>
            <w:proofErr w:type="spellStart"/>
            <w:r>
              <w:rPr>
                <w:sz w:val="20"/>
              </w:rPr>
              <w:t>P</w:t>
            </w:r>
            <w:r w:rsidR="003F2720">
              <w:rPr>
                <w:sz w:val="20"/>
              </w:rPr>
              <w:t>h</w:t>
            </w:r>
            <w:r>
              <w:rPr>
                <w:sz w:val="20"/>
              </w:rPr>
              <w:t>.D</w:t>
            </w:r>
            <w:proofErr w:type="spellEnd"/>
            <w:r w:rsidR="00064E47">
              <w:rPr>
                <w:sz w:val="20"/>
              </w:rPr>
              <w:t>.</w:t>
            </w:r>
            <w:r>
              <w:rPr>
                <w:sz w:val="20"/>
              </w:rPr>
              <w:t xml:space="preserve"> o equivalente</w:t>
            </w:r>
            <w:r w:rsidRPr="00A96407">
              <w:rPr>
                <w:sz w:val="20"/>
              </w:rPr>
              <w:t>, debidamente reconocido e inscrito por la SENESCYT, en el área de conocimiento vinculada a sus actividades de docencia e investigación;</w:t>
            </w:r>
          </w:p>
          <w:p w14:paraId="59F9AA15" w14:textId="77777777" w:rsidR="00A96407" w:rsidRPr="00A96407" w:rsidRDefault="00A96407" w:rsidP="003F77E1">
            <w:pPr>
              <w:pStyle w:val="TableParagraph"/>
              <w:ind w:right="19" w:hanging="270"/>
              <w:jc w:val="both"/>
              <w:rPr>
                <w:sz w:val="20"/>
              </w:rPr>
            </w:pPr>
          </w:p>
          <w:p w14:paraId="59FED1A7" w14:textId="4ABE6893" w:rsidR="00A96407" w:rsidRPr="00A96407" w:rsidRDefault="00A96407" w:rsidP="003F77E1">
            <w:pPr>
              <w:pStyle w:val="TableParagraph"/>
              <w:numPr>
                <w:ilvl w:val="0"/>
                <w:numId w:val="15"/>
              </w:numPr>
              <w:ind w:left="360" w:right="19" w:hanging="270"/>
              <w:jc w:val="both"/>
              <w:rPr>
                <w:sz w:val="20"/>
              </w:rPr>
            </w:pPr>
            <w:r w:rsidRPr="00A96407">
              <w:rPr>
                <w:sz w:val="20"/>
              </w:rPr>
              <w:t xml:space="preserve">Tener al menos tres años de experiencia como profesor en instituciones de educación superior o </w:t>
            </w:r>
            <w:r w:rsidR="007C139A">
              <w:rPr>
                <w:sz w:val="20"/>
              </w:rPr>
              <w:t xml:space="preserve">como investigador </w:t>
            </w:r>
            <w:r w:rsidRPr="00A96407">
              <w:rPr>
                <w:sz w:val="20"/>
              </w:rPr>
              <w:t>en instituciones de investigación de prestigio</w:t>
            </w:r>
            <w:r w:rsidR="007C139A">
              <w:rPr>
                <w:sz w:val="20"/>
              </w:rPr>
              <w:t>.</w:t>
            </w:r>
          </w:p>
          <w:p w14:paraId="1FBDCE55" w14:textId="77777777" w:rsidR="00A96407" w:rsidRPr="00A96407" w:rsidRDefault="00A96407" w:rsidP="003F77E1">
            <w:pPr>
              <w:pStyle w:val="TableParagraph"/>
              <w:ind w:right="19" w:hanging="270"/>
              <w:jc w:val="both"/>
              <w:rPr>
                <w:sz w:val="20"/>
              </w:rPr>
            </w:pPr>
          </w:p>
          <w:p w14:paraId="4FA1647A" w14:textId="77777777" w:rsidR="00A96407" w:rsidRPr="00A96407" w:rsidRDefault="00A96407" w:rsidP="003F77E1">
            <w:pPr>
              <w:pStyle w:val="TableParagraph"/>
              <w:numPr>
                <w:ilvl w:val="0"/>
                <w:numId w:val="15"/>
              </w:numPr>
              <w:ind w:left="360" w:right="19" w:hanging="270"/>
              <w:jc w:val="both"/>
              <w:rPr>
                <w:sz w:val="20"/>
              </w:rPr>
            </w:pPr>
            <w:r w:rsidRPr="00A96407">
              <w:rPr>
                <w:sz w:val="20"/>
              </w:rPr>
              <w:t xml:space="preserve">Haber creado o publicado al menos tres obras de relevancia o artículos indexados en </w:t>
            </w:r>
            <w:proofErr w:type="spellStart"/>
            <w:r w:rsidRPr="00A96407">
              <w:rPr>
                <w:sz w:val="20"/>
              </w:rPr>
              <w:t>Scopus</w:t>
            </w:r>
            <w:proofErr w:type="spellEnd"/>
            <w:r w:rsidRPr="00A96407">
              <w:rPr>
                <w:sz w:val="20"/>
              </w:rPr>
              <w:t xml:space="preserve"> o WOS en los últimos cinco años en el campo de conocimiento vinculado a sus actividades de docencia o investigación, de los cuales al menos una (1) deberá ser un artículo del primer cuartil, de conformidad con el </w:t>
            </w:r>
            <w:proofErr w:type="spellStart"/>
            <w:r w:rsidRPr="00A96407">
              <w:rPr>
                <w:sz w:val="20"/>
              </w:rPr>
              <w:t>Scimago</w:t>
            </w:r>
            <w:proofErr w:type="spellEnd"/>
            <w:r w:rsidRPr="00A96407">
              <w:rPr>
                <w:sz w:val="20"/>
              </w:rPr>
              <w:t xml:space="preserve"> </w:t>
            </w:r>
            <w:proofErr w:type="spellStart"/>
            <w:r w:rsidRPr="00A96407">
              <w:rPr>
                <w:sz w:val="20"/>
              </w:rPr>
              <w:t>Journal</w:t>
            </w:r>
            <w:proofErr w:type="spellEnd"/>
            <w:r w:rsidRPr="00A96407">
              <w:rPr>
                <w:sz w:val="20"/>
              </w:rPr>
              <w:t xml:space="preserve"> Ranking en el área de conocimiento pertinente.</w:t>
            </w:r>
          </w:p>
          <w:p w14:paraId="7D986EBD" w14:textId="77777777" w:rsidR="00A96407" w:rsidRPr="00A96407" w:rsidRDefault="00A96407" w:rsidP="003F77E1">
            <w:pPr>
              <w:pStyle w:val="TableParagraph"/>
              <w:ind w:right="19" w:hanging="270"/>
              <w:jc w:val="both"/>
              <w:rPr>
                <w:sz w:val="20"/>
              </w:rPr>
            </w:pPr>
          </w:p>
          <w:p w14:paraId="6FC26E32" w14:textId="51C34A00" w:rsidR="00A96407" w:rsidRPr="00B867D7" w:rsidRDefault="00A96407" w:rsidP="003F77E1">
            <w:pPr>
              <w:pStyle w:val="TableParagraph"/>
              <w:numPr>
                <w:ilvl w:val="0"/>
                <w:numId w:val="15"/>
              </w:numPr>
              <w:ind w:left="360" w:right="19" w:hanging="270"/>
              <w:jc w:val="both"/>
              <w:rPr>
                <w:sz w:val="20"/>
              </w:rPr>
            </w:pPr>
            <w:r w:rsidRPr="00B867D7">
              <w:rPr>
                <w:sz w:val="20"/>
              </w:rPr>
              <w:t>Haber obtenido como mínimo el setenta y cinco por ciento del puntaje en la evaluación de desempeño en sus últimos dos períodos de evaluación continuos.</w:t>
            </w:r>
            <w:r w:rsidR="00B867D7" w:rsidRPr="00B867D7">
              <w:rPr>
                <w:sz w:val="20"/>
              </w:rPr>
              <w:t xml:space="preserve"> </w:t>
            </w:r>
            <w:r w:rsidRPr="00B867D7">
              <w:rPr>
                <w:sz w:val="20"/>
              </w:rPr>
              <w:t>Para el caso de la experiencia como profesor en instituciones de educación superior o de investigación extranjeras de prestigio, se considerará como evaluación de desempeño, la certificación que otorgue la institución correspondiente, de acuerdo a la siguiente escala: Excelente, Muy Bueno y Satisfactorio;</w:t>
            </w:r>
          </w:p>
          <w:p w14:paraId="110A6589" w14:textId="77777777" w:rsidR="00A96407" w:rsidRPr="00A96407" w:rsidRDefault="00A96407" w:rsidP="003F77E1">
            <w:pPr>
              <w:pStyle w:val="TableParagraph"/>
              <w:ind w:right="19" w:hanging="270"/>
              <w:jc w:val="both"/>
              <w:rPr>
                <w:sz w:val="20"/>
              </w:rPr>
            </w:pPr>
          </w:p>
          <w:p w14:paraId="56E5E580" w14:textId="62F07AC1" w:rsidR="00A96407" w:rsidRPr="003F77E1" w:rsidRDefault="00A96407" w:rsidP="003F77E1">
            <w:pPr>
              <w:pStyle w:val="TableParagraph"/>
              <w:numPr>
                <w:ilvl w:val="0"/>
                <w:numId w:val="15"/>
              </w:numPr>
              <w:ind w:left="360" w:right="19" w:hanging="270"/>
              <w:jc w:val="both"/>
              <w:rPr>
                <w:sz w:val="20"/>
              </w:rPr>
            </w:pPr>
            <w:r w:rsidRPr="00A96407">
              <w:rPr>
                <w:sz w:val="20"/>
              </w:rPr>
              <w:lastRenderedPageBreak/>
              <w:t xml:space="preserve">Haber realizado ciento ochenta horas de capacitación y actualización profesional, de las cuales noventa habrán sido en metodologías de aprendizaje e investigación, y el resto en el área de conocimiento vinculada a sus actividades de docencia o investigación. Se considerarán las capacitaciones presenciales y virtuales, nacionales o internacionales, que los aspirantes hayan realizado y que cuente con el </w:t>
            </w:r>
            <w:r w:rsidRPr="003F77E1">
              <w:rPr>
                <w:sz w:val="20"/>
              </w:rPr>
              <w:t>correspondiente certificado, en el que se detalle la fecha y horas de</w:t>
            </w:r>
            <w:r w:rsidR="00012EDD" w:rsidRPr="003F77E1">
              <w:rPr>
                <w:sz w:val="20"/>
              </w:rPr>
              <w:t xml:space="preserve"> la</w:t>
            </w:r>
            <w:r w:rsidR="00605A5D" w:rsidRPr="003F77E1">
              <w:rPr>
                <w:sz w:val="20"/>
              </w:rPr>
              <w:t xml:space="preserve"> capacitación</w:t>
            </w:r>
            <w:r w:rsidRPr="003F77E1">
              <w:rPr>
                <w:sz w:val="20"/>
              </w:rPr>
              <w:t>;</w:t>
            </w:r>
          </w:p>
          <w:p w14:paraId="4CA24A33" w14:textId="77777777" w:rsidR="00A96407" w:rsidRPr="003F77E1" w:rsidRDefault="00A96407" w:rsidP="003F77E1">
            <w:pPr>
              <w:pStyle w:val="TableParagraph"/>
              <w:ind w:right="19" w:hanging="270"/>
              <w:jc w:val="both"/>
              <w:rPr>
                <w:sz w:val="20"/>
              </w:rPr>
            </w:pPr>
          </w:p>
          <w:p w14:paraId="0905532F" w14:textId="77777777" w:rsidR="00A96407" w:rsidRPr="003F77E1" w:rsidRDefault="00A96407" w:rsidP="003F77E1">
            <w:pPr>
              <w:pStyle w:val="TableParagraph"/>
              <w:numPr>
                <w:ilvl w:val="0"/>
                <w:numId w:val="15"/>
              </w:numPr>
              <w:ind w:left="360" w:right="19" w:hanging="270"/>
              <w:jc w:val="both"/>
              <w:rPr>
                <w:sz w:val="20"/>
              </w:rPr>
            </w:pPr>
            <w:r w:rsidRPr="003F77E1">
              <w:rPr>
                <w:sz w:val="20"/>
              </w:rPr>
              <w:t>Haber participado al menos doce meses en uno o más proyectos de investigación;</w:t>
            </w:r>
          </w:p>
          <w:p w14:paraId="2C54DE95" w14:textId="77777777" w:rsidR="00A96407" w:rsidRPr="003F77E1" w:rsidRDefault="00A96407" w:rsidP="003F77E1">
            <w:pPr>
              <w:pStyle w:val="Prrafodelista"/>
              <w:ind w:left="0" w:right="19" w:hanging="270"/>
              <w:rPr>
                <w:sz w:val="20"/>
              </w:rPr>
            </w:pPr>
          </w:p>
          <w:p w14:paraId="4EEBCFEC" w14:textId="61677875" w:rsidR="00A96407" w:rsidRPr="003F77E1" w:rsidRDefault="00A96407" w:rsidP="003F77E1">
            <w:pPr>
              <w:pStyle w:val="TableParagraph"/>
              <w:numPr>
                <w:ilvl w:val="0"/>
                <w:numId w:val="15"/>
              </w:numPr>
              <w:ind w:left="360" w:right="19" w:hanging="270"/>
              <w:jc w:val="both"/>
              <w:rPr>
                <w:sz w:val="20"/>
              </w:rPr>
            </w:pPr>
            <w:r w:rsidRPr="003F77E1">
              <w:rPr>
                <w:sz w:val="20"/>
              </w:rPr>
              <w:t>Demostrar suficiencia en el idioma inglés (mínimo Nivel B</w:t>
            </w:r>
            <w:r w:rsidR="00C14589" w:rsidRPr="003F77E1">
              <w:rPr>
                <w:sz w:val="20"/>
              </w:rPr>
              <w:t>2 d</w:t>
            </w:r>
            <w:r w:rsidRPr="003F77E1">
              <w:rPr>
                <w:sz w:val="20"/>
              </w:rPr>
              <w:t>e</w:t>
            </w:r>
            <w:r w:rsidR="00E04D08" w:rsidRPr="003F77E1">
              <w:rPr>
                <w:sz w:val="20"/>
              </w:rPr>
              <w:t xml:space="preserve"> </w:t>
            </w:r>
            <w:r w:rsidRPr="003F77E1">
              <w:rPr>
                <w:sz w:val="20"/>
              </w:rPr>
              <w:t>acuerdo al Marco Común Europeo). Si el título se realizó en una universidad en la que el programa de postgrado se hizo en inglés se exonera de este requisito.</w:t>
            </w:r>
          </w:p>
          <w:p w14:paraId="479469C0" w14:textId="77777777" w:rsidR="00A96407" w:rsidRPr="003F77E1" w:rsidRDefault="00A96407" w:rsidP="003F77E1">
            <w:pPr>
              <w:pStyle w:val="TableParagraph"/>
              <w:ind w:right="19" w:hanging="270"/>
              <w:jc w:val="both"/>
              <w:rPr>
                <w:sz w:val="20"/>
              </w:rPr>
            </w:pPr>
          </w:p>
          <w:p w14:paraId="3B4EEA57" w14:textId="77777777" w:rsidR="00010F7F" w:rsidRPr="003F77E1" w:rsidRDefault="00010F7F" w:rsidP="003F77E1">
            <w:pPr>
              <w:pStyle w:val="Default"/>
              <w:numPr>
                <w:ilvl w:val="0"/>
                <w:numId w:val="15"/>
              </w:numPr>
              <w:ind w:left="360" w:right="19" w:hanging="27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 w:rsidRPr="003F77E1">
              <w:rPr>
                <w:rFonts w:asciiTheme="minorHAnsi" w:hAnsiTheme="minorHAnsi" w:cstheme="minorHAnsi"/>
                <w:color w:val="auto"/>
                <w:sz w:val="20"/>
                <w:szCs w:val="20"/>
                <w:lang w:val="es-ES" w:bidi="es-EC"/>
              </w:rPr>
              <w:t>Haber conseguido fondos nacionales o internacionales en proyectos de investigación en el área del concurso en los últimos 3 años. El cumplimiento de este requisito se demostrará por medio del contrato del proyecto.</w:t>
            </w:r>
          </w:p>
          <w:p w14:paraId="5AAFAC9D" w14:textId="3FDEBF21" w:rsidR="008A6475" w:rsidRPr="00E04D08" w:rsidRDefault="003C74DD" w:rsidP="003F77E1">
            <w:pPr>
              <w:pStyle w:val="Default"/>
              <w:numPr>
                <w:ilvl w:val="0"/>
                <w:numId w:val="15"/>
              </w:numPr>
              <w:ind w:left="360" w:right="19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3F77E1"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  <w:t xml:space="preserve">Haber </w:t>
            </w:r>
            <w:r w:rsidR="00C14589" w:rsidRPr="003F77E1"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  <w:t>revis</w:t>
            </w:r>
            <w:r w:rsidRPr="003F77E1"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  <w:t xml:space="preserve">ado artículos </w:t>
            </w:r>
            <w:r w:rsidRPr="003F77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  <w:t>para</w:t>
            </w:r>
            <w:r w:rsidR="00C14589" w:rsidRPr="003F77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  <w:t xml:space="preserve"> al menos una revista científica indexada</w:t>
            </w:r>
            <w:r w:rsidR="00C14589" w:rsidRPr="00643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  <w:t xml:space="preserve"> en SCOPUS o WOS (cuartil uno) en el área del conocimiento específico</w:t>
            </w:r>
            <w:r w:rsidR="00BD04BE" w:rsidRPr="00643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1184" w:type="dxa"/>
            <w:vAlign w:val="center"/>
          </w:tcPr>
          <w:p w14:paraId="3408E24D" w14:textId="1D332C6D" w:rsidR="00B867D7" w:rsidRPr="007B7460" w:rsidRDefault="00493AEA" w:rsidP="003F77E1">
            <w:pPr>
              <w:pStyle w:val="TableParagraph"/>
              <w:ind w:left="130" w:right="19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USD 3.463,99</w:t>
            </w:r>
          </w:p>
        </w:tc>
      </w:tr>
    </w:tbl>
    <w:p w14:paraId="20F06DD8" w14:textId="77777777" w:rsidR="008A6475" w:rsidRPr="007B7460" w:rsidRDefault="008A6475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</w:p>
    <w:p w14:paraId="2B44DEDA" w14:textId="2F1EB364" w:rsidR="008D27DB" w:rsidRPr="007B7460" w:rsidRDefault="00D11C6E" w:rsidP="003F77E1">
      <w:pPr>
        <w:pStyle w:val="Ttulo1"/>
        <w:numPr>
          <w:ilvl w:val="0"/>
          <w:numId w:val="25"/>
        </w:numPr>
        <w:ind w:right="19"/>
        <w:rPr>
          <w:lang w:val="es-ES"/>
        </w:rPr>
      </w:pPr>
      <w:r w:rsidRPr="007B7460">
        <w:rPr>
          <w:lang w:val="es-ES"/>
        </w:rPr>
        <w:t>ANTECEDENTES/ LÍNEAS DE INVESTIGACIÓN / OBJETIVOS/ ACTIVIDADES</w:t>
      </w:r>
    </w:p>
    <w:p w14:paraId="18415E48" w14:textId="77777777" w:rsidR="008D27DB" w:rsidRPr="007B7460" w:rsidRDefault="008D27DB" w:rsidP="003F77E1">
      <w:pPr>
        <w:pStyle w:val="Ttulo1"/>
        <w:ind w:right="19"/>
        <w:rPr>
          <w:rFonts w:asciiTheme="minorHAnsi" w:hAnsiTheme="minorHAnsi" w:cstheme="minorHAnsi"/>
          <w:lang w:val="es-ES"/>
        </w:rPr>
      </w:pPr>
    </w:p>
    <w:p w14:paraId="42B2B2D0" w14:textId="47FD608A" w:rsidR="008A6475" w:rsidRPr="007B7460" w:rsidRDefault="00D11C6E" w:rsidP="003F77E1">
      <w:pPr>
        <w:pStyle w:val="Ttulo1"/>
        <w:numPr>
          <w:ilvl w:val="1"/>
          <w:numId w:val="25"/>
        </w:numPr>
        <w:ind w:right="19"/>
        <w:rPr>
          <w:lang w:val="es-ES"/>
        </w:rPr>
      </w:pPr>
      <w:r w:rsidRPr="007B7460">
        <w:rPr>
          <w:lang w:val="es-ES"/>
        </w:rPr>
        <w:t>ANTECEDENTES</w:t>
      </w:r>
    </w:p>
    <w:p w14:paraId="18386EBF" w14:textId="77777777" w:rsidR="008D27DB" w:rsidRPr="007B7460" w:rsidRDefault="008D27DB" w:rsidP="003F77E1">
      <w:pPr>
        <w:pStyle w:val="Ttulo1"/>
        <w:ind w:right="19"/>
        <w:rPr>
          <w:lang w:val="es-ES"/>
        </w:rPr>
      </w:pPr>
    </w:p>
    <w:p w14:paraId="01EB0398" w14:textId="54176EEA" w:rsidR="00B56282" w:rsidRPr="007B7460" w:rsidRDefault="00B56282" w:rsidP="003F77E1">
      <w:pPr>
        <w:pStyle w:val="Prrafodelista"/>
        <w:tabs>
          <w:tab w:val="left" w:pos="1302"/>
        </w:tabs>
        <w:ind w:left="0" w:right="19" w:firstLine="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3F77E1">
        <w:rPr>
          <w:rFonts w:asciiTheme="minorHAnsi" w:hAnsiTheme="minorHAnsi" w:cstheme="minorHAnsi"/>
          <w:sz w:val="20"/>
          <w:szCs w:val="20"/>
          <w:lang w:val="es-ES"/>
        </w:rPr>
        <w:t xml:space="preserve">El Consejo Politécnico de la ESPOL, mediante resolución No. </w:t>
      </w:r>
      <w:r w:rsidR="00182925" w:rsidRPr="003F77E1">
        <w:rPr>
          <w:rFonts w:asciiTheme="minorHAnsi" w:hAnsiTheme="minorHAnsi" w:cstheme="minorHAnsi"/>
          <w:sz w:val="20"/>
          <w:szCs w:val="20"/>
          <w:lang w:val="es-ES"/>
        </w:rPr>
        <w:t>19-</w:t>
      </w:r>
      <w:r w:rsidR="00DC7337" w:rsidRPr="003F77E1">
        <w:rPr>
          <w:rFonts w:asciiTheme="minorHAnsi" w:hAnsiTheme="minorHAnsi" w:cstheme="minorHAnsi"/>
          <w:sz w:val="20"/>
          <w:szCs w:val="20"/>
          <w:lang w:val="es-ES"/>
        </w:rPr>
        <w:t>11</w:t>
      </w:r>
      <w:r w:rsidR="00182925" w:rsidRPr="003F77E1">
        <w:rPr>
          <w:rFonts w:asciiTheme="minorHAnsi" w:hAnsiTheme="minorHAnsi" w:cstheme="minorHAnsi"/>
          <w:sz w:val="20"/>
          <w:szCs w:val="20"/>
          <w:lang w:val="es-ES"/>
        </w:rPr>
        <w:t>-66</w:t>
      </w:r>
      <w:r w:rsidR="00010F7F" w:rsidRPr="003F77E1">
        <w:rPr>
          <w:rFonts w:asciiTheme="minorHAnsi" w:hAnsiTheme="minorHAnsi" w:cstheme="minorHAnsi"/>
          <w:sz w:val="20"/>
          <w:szCs w:val="20"/>
          <w:lang w:val="es-ES"/>
        </w:rPr>
        <w:t>1</w:t>
      </w:r>
      <w:r w:rsidR="00182925" w:rsidRPr="003F77E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D11C6E" w:rsidRPr="003F77E1">
        <w:rPr>
          <w:rFonts w:asciiTheme="minorHAnsi" w:hAnsiTheme="minorHAnsi" w:cstheme="minorHAnsi"/>
          <w:sz w:val="20"/>
          <w:szCs w:val="20"/>
          <w:lang w:val="es-ES"/>
        </w:rPr>
        <w:t xml:space="preserve">del </w:t>
      </w:r>
      <w:r w:rsidR="00182925" w:rsidRPr="003F77E1">
        <w:rPr>
          <w:rFonts w:asciiTheme="minorHAnsi" w:hAnsiTheme="minorHAnsi" w:cstheme="minorHAnsi"/>
          <w:sz w:val="20"/>
          <w:szCs w:val="20"/>
          <w:lang w:val="es-ES"/>
        </w:rPr>
        <w:t>07</w:t>
      </w:r>
      <w:r w:rsidR="00D11C6E" w:rsidRPr="003F77E1">
        <w:rPr>
          <w:rFonts w:asciiTheme="minorHAnsi" w:hAnsiTheme="minorHAnsi" w:cstheme="minorHAnsi"/>
          <w:sz w:val="20"/>
          <w:szCs w:val="20"/>
          <w:lang w:val="es-ES"/>
        </w:rPr>
        <w:t xml:space="preserve"> de </w:t>
      </w:r>
      <w:r w:rsidR="00182925" w:rsidRPr="003F77E1">
        <w:rPr>
          <w:rFonts w:asciiTheme="minorHAnsi" w:hAnsiTheme="minorHAnsi" w:cstheme="minorHAnsi"/>
          <w:sz w:val="20"/>
          <w:szCs w:val="20"/>
          <w:lang w:val="es-ES"/>
        </w:rPr>
        <w:t>noviembre</w:t>
      </w:r>
      <w:r w:rsidRPr="003F77E1">
        <w:rPr>
          <w:rFonts w:asciiTheme="minorHAnsi" w:hAnsiTheme="minorHAnsi" w:cstheme="minorHAnsi"/>
          <w:sz w:val="20"/>
          <w:szCs w:val="20"/>
          <w:lang w:val="es-ES"/>
        </w:rPr>
        <w:t xml:space="preserve"> d</w:t>
      </w:r>
      <w:r w:rsidR="00D11C6E" w:rsidRPr="003F77E1">
        <w:rPr>
          <w:rFonts w:asciiTheme="minorHAnsi" w:hAnsiTheme="minorHAnsi" w:cstheme="minorHAnsi"/>
          <w:sz w:val="20"/>
          <w:szCs w:val="20"/>
          <w:lang w:val="es-ES"/>
        </w:rPr>
        <w:t xml:space="preserve">e </w:t>
      </w:r>
      <w:r w:rsidR="00456D1F" w:rsidRPr="003F77E1">
        <w:rPr>
          <w:rFonts w:asciiTheme="minorHAnsi" w:hAnsiTheme="minorHAnsi" w:cstheme="minorHAnsi"/>
          <w:sz w:val="20"/>
          <w:szCs w:val="20"/>
          <w:lang w:val="es-ES"/>
        </w:rPr>
        <w:t>2019</w:t>
      </w:r>
      <w:r w:rsidRPr="003F77E1">
        <w:rPr>
          <w:rFonts w:asciiTheme="minorHAnsi" w:hAnsiTheme="minorHAnsi" w:cstheme="minorHAnsi"/>
          <w:sz w:val="20"/>
          <w:szCs w:val="20"/>
          <w:lang w:val="es-ES"/>
        </w:rPr>
        <w:t>, autoriza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convocar a 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>CONCURSO PÚBLICO DE MERECIMIENTO Y OPOSICIÓN para nombrar a los académicos, cuyos r</w:t>
      </w:r>
      <w:r w:rsidR="00456D1F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equisitos serán concordantes a lo dispuesto en 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>la Ley Orgánica de Educación Superior (LOES) y los p</w:t>
      </w:r>
      <w:r w:rsidR="00456D1F" w:rsidRPr="007B7460">
        <w:rPr>
          <w:rFonts w:asciiTheme="minorHAnsi" w:hAnsiTheme="minorHAnsi" w:cstheme="minorHAnsi"/>
          <w:sz w:val="20"/>
          <w:szCs w:val="20"/>
          <w:lang w:val="es-ES"/>
        </w:rPr>
        <w:t>resupuestos contemplados en el E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statuto </w:t>
      </w:r>
      <w:r w:rsidR="00456D1F" w:rsidRPr="007B7460">
        <w:rPr>
          <w:rFonts w:asciiTheme="minorHAnsi" w:hAnsiTheme="minorHAnsi" w:cstheme="minorHAnsi"/>
          <w:sz w:val="20"/>
          <w:szCs w:val="20"/>
          <w:lang w:val="es-ES"/>
        </w:rPr>
        <w:t>de la ESPOL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y l</w:t>
      </w:r>
      <w:r w:rsidR="00456D1F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a normativa 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>relacionad</w:t>
      </w:r>
      <w:r w:rsidR="00456D1F" w:rsidRPr="007B7460">
        <w:rPr>
          <w:rFonts w:asciiTheme="minorHAnsi" w:hAnsiTheme="minorHAnsi" w:cstheme="minorHAnsi"/>
          <w:sz w:val="20"/>
          <w:szCs w:val="20"/>
          <w:lang w:val="es-ES"/>
        </w:rPr>
        <w:t>a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para </w:t>
      </w:r>
      <w:r w:rsidR="00456D1F" w:rsidRPr="007B7460">
        <w:rPr>
          <w:rFonts w:asciiTheme="minorHAnsi" w:hAnsiTheme="minorHAnsi" w:cstheme="minorHAnsi"/>
          <w:sz w:val="20"/>
          <w:szCs w:val="20"/>
          <w:lang w:val="es-ES"/>
        </w:rPr>
        <w:t>tal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efecto</w:t>
      </w:r>
      <w:r w:rsidR="00566BEE" w:rsidRPr="007B7460">
        <w:rPr>
          <w:rFonts w:asciiTheme="minorHAnsi" w:hAnsiTheme="minorHAnsi" w:cstheme="minorHAnsi"/>
          <w:sz w:val="20"/>
          <w:szCs w:val="20"/>
          <w:lang w:val="es-ES"/>
        </w:rPr>
        <w:t>.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4A610219" w14:textId="77777777" w:rsidR="00E7230A" w:rsidRDefault="00E7230A" w:rsidP="003F77E1">
      <w:pPr>
        <w:pStyle w:val="Prrafodelista"/>
        <w:ind w:left="0" w:right="19" w:firstLine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0FA879E" w14:textId="0328AC27" w:rsidR="008A6475" w:rsidRPr="007B7460" w:rsidRDefault="00B56282" w:rsidP="003F77E1">
      <w:pPr>
        <w:pStyle w:val="Prrafodelista"/>
        <w:ind w:left="0" w:right="19" w:firstLine="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t>Con base en esta resolución se aprueba la publicación de la convocatoria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para nombrar a los nuevos profesores titulares que ocuparán</w:t>
      </w:r>
      <w:r w:rsidR="001E0057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las diversas p</w:t>
      </w:r>
      <w:r w:rsidR="00E7230A">
        <w:rPr>
          <w:rFonts w:asciiTheme="minorHAnsi" w:hAnsiTheme="minorHAnsi" w:cstheme="minorHAnsi"/>
          <w:sz w:val="20"/>
          <w:szCs w:val="20"/>
          <w:lang w:val="es-ES"/>
        </w:rPr>
        <w:t>la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zas requeridas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; así mismo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encarga a la R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>ector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a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a conformar los Tribunales de Méritos y Oposición, quienes observarán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l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>os requisitos contemplados en la Ley Orgánica de Educación Superior, el Esta</w:t>
      </w:r>
      <w:r w:rsidR="00456D1F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tuto institucional y demás normas 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>intern</w:t>
      </w:r>
      <w:r w:rsidR="00456D1F" w:rsidRPr="007B7460">
        <w:rPr>
          <w:rFonts w:asciiTheme="minorHAnsi" w:hAnsiTheme="minorHAnsi" w:cstheme="minorHAnsi"/>
          <w:sz w:val="20"/>
          <w:szCs w:val="20"/>
          <w:lang w:val="es-ES"/>
        </w:rPr>
        <w:t>a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>s</w:t>
      </w:r>
      <w:r w:rsidR="00456D1F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aplicables</w:t>
      </w:r>
      <w:r w:rsidR="00D11C6E" w:rsidRPr="007B7460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79A9D96E" w14:textId="77777777" w:rsidR="00B56282" w:rsidRPr="007B7460" w:rsidRDefault="00B56282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</w:p>
    <w:p w14:paraId="13BDC087" w14:textId="1BBF1AD5" w:rsidR="000C02CB" w:rsidRPr="007B7460" w:rsidRDefault="00B56282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  <w:r w:rsidRPr="007B7460">
        <w:rPr>
          <w:rFonts w:asciiTheme="minorHAnsi" w:hAnsiTheme="minorHAnsi" w:cstheme="minorHAnsi"/>
          <w:lang w:val="es-ES"/>
        </w:rPr>
        <w:t>El resumen de la convocatoria especifica que deberá publicarse en los medios que determi</w:t>
      </w:r>
      <w:r w:rsidR="00E7230A">
        <w:rPr>
          <w:rFonts w:asciiTheme="minorHAnsi" w:hAnsiTheme="minorHAnsi" w:cstheme="minorHAnsi"/>
          <w:lang w:val="es-ES"/>
        </w:rPr>
        <w:t>n</w:t>
      </w:r>
      <w:r w:rsidRPr="007B7460">
        <w:rPr>
          <w:rFonts w:asciiTheme="minorHAnsi" w:hAnsiTheme="minorHAnsi" w:cstheme="minorHAnsi"/>
          <w:lang w:val="es-ES"/>
        </w:rPr>
        <w:t>an la Ley, considerará la siguiente información</w:t>
      </w:r>
      <w:r w:rsidR="00E04D08">
        <w:rPr>
          <w:rFonts w:asciiTheme="minorHAnsi" w:hAnsiTheme="minorHAnsi" w:cstheme="minorHAnsi"/>
          <w:lang w:val="es-ES"/>
        </w:rPr>
        <w:t>.</w:t>
      </w:r>
    </w:p>
    <w:p w14:paraId="55427C08" w14:textId="77777777" w:rsidR="00F73FA8" w:rsidRPr="007B7460" w:rsidRDefault="00F73FA8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843"/>
        <w:gridCol w:w="1637"/>
        <w:gridCol w:w="3600"/>
      </w:tblGrid>
      <w:tr w:rsidR="001E0057" w:rsidRPr="007B7460" w14:paraId="0C05B2BD" w14:textId="77777777" w:rsidTr="003F77E1">
        <w:trPr>
          <w:trHeight w:val="242"/>
        </w:trPr>
        <w:tc>
          <w:tcPr>
            <w:tcW w:w="3118" w:type="dxa"/>
            <w:gridSpan w:val="2"/>
          </w:tcPr>
          <w:p w14:paraId="79C6CE2E" w14:textId="4050C68E" w:rsidR="001E0057" w:rsidRPr="007B7460" w:rsidRDefault="001E0057" w:rsidP="003F77E1">
            <w:pPr>
              <w:pStyle w:val="TableParagraph"/>
              <w:ind w:left="107" w:righ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7B746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UNIDAD ACADÉMICA O CENTRO DE INVESTIGACIÓN</w:t>
            </w:r>
          </w:p>
        </w:tc>
        <w:tc>
          <w:tcPr>
            <w:tcW w:w="1637" w:type="dxa"/>
          </w:tcPr>
          <w:p w14:paraId="5AE0B777" w14:textId="77777777" w:rsidR="001E0057" w:rsidRPr="007B7460" w:rsidRDefault="001E0057" w:rsidP="003F77E1">
            <w:pPr>
              <w:pStyle w:val="TableParagraph"/>
              <w:ind w:left="108" w:right="1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7B746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AREA</w:t>
            </w:r>
          </w:p>
        </w:tc>
        <w:tc>
          <w:tcPr>
            <w:tcW w:w="3600" w:type="dxa"/>
          </w:tcPr>
          <w:p w14:paraId="5037E980" w14:textId="16943B29" w:rsidR="001E0057" w:rsidRPr="007B7460" w:rsidRDefault="001E0057" w:rsidP="003F77E1">
            <w:pPr>
              <w:pStyle w:val="TableParagraph"/>
              <w:ind w:left="166" w:right="134" w:hanging="10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7B746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CAMPOS DE ACCIÓN</w:t>
            </w:r>
            <w:r w:rsidR="00AC60F1" w:rsidRPr="007B746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CON BASE EN ACTIVIDADES SUSTANTIVAS</w:t>
            </w:r>
          </w:p>
        </w:tc>
      </w:tr>
      <w:tr w:rsidR="001E0057" w:rsidRPr="007B7460" w14:paraId="62C1FFE8" w14:textId="77777777" w:rsidTr="003F77E1">
        <w:trPr>
          <w:trHeight w:val="733"/>
        </w:trPr>
        <w:tc>
          <w:tcPr>
            <w:tcW w:w="1275" w:type="dxa"/>
          </w:tcPr>
          <w:p w14:paraId="51A6AAF7" w14:textId="3A34B9A0" w:rsidR="001E0057" w:rsidRPr="00E7230A" w:rsidRDefault="00E7230A" w:rsidP="003F77E1">
            <w:pPr>
              <w:pStyle w:val="TableParagraph"/>
              <w:ind w:left="107" w:right="19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E7230A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FACULTAD DE CIENCIAS DE LA VIDA</w:t>
            </w:r>
          </w:p>
        </w:tc>
        <w:tc>
          <w:tcPr>
            <w:tcW w:w="1843" w:type="dxa"/>
          </w:tcPr>
          <w:p w14:paraId="01F9A950" w14:textId="6ABF653C" w:rsidR="001E0057" w:rsidRPr="00E7230A" w:rsidRDefault="001E0057" w:rsidP="003F77E1">
            <w:pPr>
              <w:pStyle w:val="TableParagraph"/>
              <w:ind w:left="108" w:right="19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E7230A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PROFESOR TITULAR</w:t>
            </w:r>
            <w:r w:rsidR="00B56282" w:rsidRPr="00E7230A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</w:t>
            </w:r>
            <w:r w:rsidR="00F1007A" w:rsidRPr="00E7230A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AGREGAD</w:t>
            </w:r>
            <w:r w:rsidR="003F272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O </w:t>
            </w:r>
            <w:r w:rsidR="00B56282" w:rsidRPr="00E7230A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A TIEMPO COMPLETO CON DEDICACIÓN EXCLUSIVA</w:t>
            </w:r>
          </w:p>
        </w:tc>
        <w:tc>
          <w:tcPr>
            <w:tcW w:w="1637" w:type="dxa"/>
          </w:tcPr>
          <w:p w14:paraId="61E124E6" w14:textId="75A37AC7" w:rsidR="001E0057" w:rsidRPr="00E7230A" w:rsidRDefault="00FB6B12" w:rsidP="003F77E1">
            <w:pPr>
              <w:pStyle w:val="TableParagraph"/>
              <w:ind w:right="1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EDAFOLOGÍA Y NUTRICIÓN VEGETAL</w:t>
            </w:r>
          </w:p>
        </w:tc>
        <w:tc>
          <w:tcPr>
            <w:tcW w:w="3600" w:type="dxa"/>
          </w:tcPr>
          <w:p w14:paraId="6241CC92" w14:textId="77777777" w:rsidR="003F2720" w:rsidRDefault="00FB6B12" w:rsidP="003F77E1">
            <w:pPr>
              <w:pStyle w:val="TableParagraph"/>
              <w:numPr>
                <w:ilvl w:val="0"/>
                <w:numId w:val="33"/>
              </w:numPr>
              <w:ind w:right="19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6B12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CALIDAD DE SUELOS AGRÍCOLAS </w:t>
            </w:r>
          </w:p>
          <w:p w14:paraId="22F2DB4E" w14:textId="59D40F48" w:rsidR="003F2720" w:rsidRDefault="00FB6B12" w:rsidP="003F77E1">
            <w:pPr>
              <w:pStyle w:val="TableParagraph"/>
              <w:numPr>
                <w:ilvl w:val="0"/>
                <w:numId w:val="33"/>
              </w:numPr>
              <w:ind w:right="19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6B12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OPTIMIZACIÓN DE PRODUCCIÓN A TRAVÉS DE LA APLICACIÓN DE FERTILIZANTES,</w:t>
            </w:r>
          </w:p>
          <w:p w14:paraId="0C3EDD71" w14:textId="3FAED91F" w:rsidR="001E0057" w:rsidRPr="003F2720" w:rsidRDefault="00FB6B12" w:rsidP="003F77E1">
            <w:pPr>
              <w:pStyle w:val="TableParagraph"/>
              <w:numPr>
                <w:ilvl w:val="0"/>
                <w:numId w:val="33"/>
              </w:numPr>
              <w:ind w:right="19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6B12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IMPACTO AMBIENTAL DE LA FERTILIZACIÓN</w:t>
            </w:r>
          </w:p>
        </w:tc>
      </w:tr>
    </w:tbl>
    <w:p w14:paraId="4783488A" w14:textId="77777777" w:rsidR="008A6475" w:rsidRPr="007B7460" w:rsidRDefault="008A6475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</w:p>
    <w:p w14:paraId="53C7424C" w14:textId="18D733C2" w:rsidR="00FB2138" w:rsidRPr="0064349A" w:rsidRDefault="00D11C6E" w:rsidP="003F77E1">
      <w:pPr>
        <w:tabs>
          <w:tab w:val="left" w:pos="130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lastRenderedPageBreak/>
        <w:t xml:space="preserve">Para el cumplimiento del plan estratégico de la </w:t>
      </w:r>
      <w:r w:rsidRPr="00E7230A">
        <w:rPr>
          <w:rFonts w:asciiTheme="minorHAnsi" w:hAnsiTheme="minorHAnsi" w:cstheme="minorHAnsi"/>
          <w:sz w:val="20"/>
          <w:szCs w:val="20"/>
          <w:lang w:val="es-ES"/>
        </w:rPr>
        <w:t xml:space="preserve">Facultad de </w:t>
      </w:r>
      <w:r w:rsidR="00E7230A" w:rsidRPr="00E7230A">
        <w:rPr>
          <w:rFonts w:asciiTheme="minorHAnsi" w:hAnsiTheme="minorHAnsi" w:cstheme="minorHAnsi"/>
          <w:sz w:val="20"/>
          <w:szCs w:val="20"/>
          <w:lang w:val="es-ES"/>
        </w:rPr>
        <w:t>Ciencias de la Vida</w:t>
      </w:r>
      <w:r w:rsidRPr="00E7230A">
        <w:rPr>
          <w:rFonts w:asciiTheme="minorHAnsi" w:hAnsiTheme="minorHAnsi" w:cstheme="minorHAnsi"/>
          <w:sz w:val="20"/>
          <w:szCs w:val="20"/>
          <w:lang w:val="es-ES"/>
        </w:rPr>
        <w:t>, F</w:t>
      </w:r>
      <w:r w:rsidR="00E7230A" w:rsidRPr="00E7230A">
        <w:rPr>
          <w:rFonts w:asciiTheme="minorHAnsi" w:hAnsiTheme="minorHAnsi" w:cstheme="minorHAnsi"/>
          <w:sz w:val="20"/>
          <w:szCs w:val="20"/>
          <w:lang w:val="es-ES"/>
        </w:rPr>
        <w:t>CV</w:t>
      </w:r>
      <w:r w:rsidRPr="00E7230A">
        <w:rPr>
          <w:rFonts w:asciiTheme="minorHAnsi" w:hAnsiTheme="minorHAnsi" w:cstheme="minorHAnsi"/>
          <w:sz w:val="20"/>
          <w:szCs w:val="20"/>
          <w:lang w:val="es-ES"/>
        </w:rPr>
        <w:t>, particularmente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en </w:t>
      </w:r>
      <w:r w:rsidR="002753A4">
        <w:rPr>
          <w:rFonts w:asciiTheme="minorHAnsi" w:hAnsiTheme="minorHAnsi" w:cstheme="minorHAnsi"/>
          <w:sz w:val="20"/>
          <w:szCs w:val="20"/>
          <w:lang w:val="es-ES"/>
        </w:rPr>
        <w:t>estudios de impacto de fertilizantes en la producción y medio ambiente, calidad y contaminación de suelos, y, fertilidad de suelos</w:t>
      </w:r>
      <w:r w:rsidR="00FB2138" w:rsidRPr="007B7460">
        <w:rPr>
          <w:rFonts w:asciiTheme="minorHAnsi" w:hAnsiTheme="minorHAnsi" w:cstheme="minorHAnsi"/>
          <w:sz w:val="20"/>
          <w:szCs w:val="20"/>
          <w:lang w:val="es-ES"/>
        </w:rPr>
        <w:t>,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es menester contar con un cuerpo docente y de investigación conformado por profesores formados al más alto nivel académico. Así, la mencionada facultad y particularmente </w:t>
      </w:r>
      <w:r w:rsidR="00FB2138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el </w:t>
      </w:r>
      <w:r w:rsidR="00E7230A" w:rsidRPr="007B7460">
        <w:rPr>
          <w:rFonts w:asciiTheme="minorHAnsi" w:hAnsiTheme="minorHAnsi" w:cstheme="minorHAnsi"/>
          <w:sz w:val="20"/>
          <w:szCs w:val="20"/>
          <w:lang w:val="es-ES"/>
        </w:rPr>
        <w:t>área</w:t>
      </w:r>
      <w:r w:rsidR="00FB2138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de </w:t>
      </w:r>
      <w:r w:rsidR="002753A4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Edafología y Nutrición Vegetal</w:t>
      </w:r>
      <w:r w:rsidR="00FB2138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, </w:t>
      </w: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incrementaría en calidad y cantidad las investigaciones científicas </w:t>
      </w:r>
      <w:r w:rsidR="00FB2138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en </w:t>
      </w: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el futuro</w:t>
      </w:r>
      <w:r w:rsidR="00FB2138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, así como también mejorará la calidad de su docencia y de los proyectos de vinculación con la sociedad</w:t>
      </w: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.</w:t>
      </w:r>
    </w:p>
    <w:p w14:paraId="3079E22C" w14:textId="4EE66CCD" w:rsidR="00FB2138" w:rsidRPr="0064349A" w:rsidRDefault="00FB2138" w:rsidP="003F77E1">
      <w:pPr>
        <w:tabs>
          <w:tab w:val="left" w:pos="1302"/>
        </w:tabs>
        <w:ind w:left="1662"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14:paraId="2DADBD48" w14:textId="2DA759F7" w:rsidR="008A6475" w:rsidRPr="0064349A" w:rsidRDefault="00D11C6E" w:rsidP="003F77E1">
      <w:pPr>
        <w:pStyle w:val="Ttulo1"/>
        <w:numPr>
          <w:ilvl w:val="1"/>
          <w:numId w:val="25"/>
        </w:numPr>
        <w:ind w:right="19"/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lang w:val="es-ES"/>
        </w:rPr>
        <w:t>LÍNEAS DE INVESTIGACIÓN</w:t>
      </w:r>
      <w:r w:rsidR="00AC60F1" w:rsidRPr="0064349A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</w:p>
    <w:p w14:paraId="7D433B89" w14:textId="77777777" w:rsidR="008A6475" w:rsidRPr="0064349A" w:rsidRDefault="008A6475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b/>
          <w:color w:val="000000" w:themeColor="text1"/>
          <w:lang w:val="es-ES"/>
        </w:rPr>
      </w:pPr>
    </w:p>
    <w:p w14:paraId="174FE272" w14:textId="77777777" w:rsidR="008A6475" w:rsidRPr="0064349A" w:rsidRDefault="00D11C6E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lang w:val="es-ES"/>
        </w:rPr>
        <w:t>Este concurso está dirigido a abordar las siguientes líneas de investigación:</w:t>
      </w:r>
    </w:p>
    <w:p w14:paraId="5119D35F" w14:textId="434E7CF4" w:rsidR="005C16F5" w:rsidRPr="0064349A" w:rsidRDefault="005C16F5" w:rsidP="003F77E1">
      <w:pPr>
        <w:pStyle w:val="Prrafodelista"/>
        <w:numPr>
          <w:ilvl w:val="0"/>
          <w:numId w:val="27"/>
        </w:numPr>
        <w:tabs>
          <w:tab w:val="left" w:pos="1649"/>
          <w:tab w:val="left" w:pos="1650"/>
        </w:tabs>
        <w:ind w:right="19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Transferencia de contaminantes y nutrientes del suelo a la planta</w:t>
      </w:r>
    </w:p>
    <w:p w14:paraId="215BAE73" w14:textId="4CD75927" w:rsidR="005C16F5" w:rsidRPr="0064349A" w:rsidRDefault="005C16F5" w:rsidP="003F77E1">
      <w:pPr>
        <w:pStyle w:val="Prrafodelista"/>
        <w:numPr>
          <w:ilvl w:val="0"/>
          <w:numId w:val="27"/>
        </w:numPr>
        <w:tabs>
          <w:tab w:val="left" w:pos="1649"/>
          <w:tab w:val="left" w:pos="1650"/>
        </w:tabs>
        <w:ind w:right="19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Caracterización química de suelos y su influencia en la disponibilidad de nutrientes y contaminantes</w:t>
      </w:r>
    </w:p>
    <w:p w14:paraId="7C841098" w14:textId="0C8A53C7" w:rsidR="005C16F5" w:rsidRPr="0064349A" w:rsidRDefault="005C16F5" w:rsidP="003F77E1">
      <w:pPr>
        <w:pStyle w:val="Prrafodelista"/>
        <w:numPr>
          <w:ilvl w:val="0"/>
          <w:numId w:val="27"/>
        </w:numPr>
        <w:tabs>
          <w:tab w:val="left" w:pos="1649"/>
          <w:tab w:val="left" w:pos="1650"/>
        </w:tabs>
        <w:ind w:right="19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Reducción de contaminantes de suelo mediante la aplicación de tratamientos químicos y biológicos</w:t>
      </w:r>
    </w:p>
    <w:p w14:paraId="5D55E564" w14:textId="77777777" w:rsidR="00AC60F1" w:rsidRPr="0064349A" w:rsidRDefault="00AC60F1" w:rsidP="003F77E1">
      <w:pPr>
        <w:pStyle w:val="Ttulo1"/>
        <w:ind w:right="19"/>
        <w:jc w:val="both"/>
        <w:rPr>
          <w:rFonts w:asciiTheme="minorHAnsi" w:hAnsiTheme="minorHAnsi" w:cstheme="minorHAnsi"/>
          <w:color w:val="000000" w:themeColor="text1"/>
          <w:lang w:val="es-ES"/>
        </w:rPr>
      </w:pPr>
    </w:p>
    <w:p w14:paraId="0F2056AB" w14:textId="1293A3A2" w:rsidR="00AC60F1" w:rsidRDefault="00D11C6E" w:rsidP="003F77E1">
      <w:pPr>
        <w:pStyle w:val="Ttulo1"/>
        <w:numPr>
          <w:ilvl w:val="1"/>
          <w:numId w:val="25"/>
        </w:numPr>
        <w:ind w:right="19"/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lang w:val="es-ES"/>
        </w:rPr>
        <w:t>OBJETIVOS DEL CONCURSO</w:t>
      </w:r>
      <w:r w:rsidR="005C16F5" w:rsidRPr="0064349A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</w:p>
    <w:p w14:paraId="342FBB64" w14:textId="77777777" w:rsidR="003F77E1" w:rsidRPr="0064349A" w:rsidRDefault="003F77E1" w:rsidP="003F77E1">
      <w:pPr>
        <w:pStyle w:val="Ttulo1"/>
        <w:ind w:left="360" w:right="19"/>
        <w:jc w:val="both"/>
        <w:rPr>
          <w:rFonts w:asciiTheme="minorHAnsi" w:hAnsiTheme="minorHAnsi" w:cstheme="minorHAnsi"/>
          <w:color w:val="000000" w:themeColor="text1"/>
          <w:lang w:val="es-ES"/>
        </w:rPr>
      </w:pPr>
    </w:p>
    <w:p w14:paraId="4B2DB087" w14:textId="6EB30744" w:rsidR="008A6475" w:rsidRPr="0064349A" w:rsidRDefault="00D11C6E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lang w:val="es-ES"/>
        </w:rPr>
        <w:t>El principal objetivo de este concurso es contar con un profesor a tiempo completo para que desarrolle actividade</w:t>
      </w:r>
      <w:r w:rsidR="00A3244E" w:rsidRPr="0064349A">
        <w:rPr>
          <w:rFonts w:asciiTheme="minorHAnsi" w:hAnsiTheme="minorHAnsi" w:cstheme="minorHAnsi"/>
          <w:color w:val="000000" w:themeColor="text1"/>
          <w:lang w:val="es-ES"/>
        </w:rPr>
        <w:t>s de docencia e investigación.</w:t>
      </w:r>
    </w:p>
    <w:p w14:paraId="32DA0F39" w14:textId="77777777" w:rsidR="008A6475" w:rsidRPr="0064349A" w:rsidRDefault="00D11C6E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lang w:val="es-ES"/>
        </w:rPr>
        <w:t>Como objetivos específicos se tiene:</w:t>
      </w:r>
    </w:p>
    <w:p w14:paraId="7286D1EC" w14:textId="77777777" w:rsidR="008A6475" w:rsidRPr="0064349A" w:rsidRDefault="008A6475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color w:val="000000" w:themeColor="text1"/>
          <w:lang w:val="es-ES"/>
        </w:rPr>
      </w:pPr>
    </w:p>
    <w:p w14:paraId="0A33FF67" w14:textId="24427361" w:rsidR="00A3244E" w:rsidRPr="0064349A" w:rsidRDefault="00A3244E" w:rsidP="003F77E1">
      <w:pPr>
        <w:pStyle w:val="Prrafodelista"/>
        <w:numPr>
          <w:ilvl w:val="0"/>
          <w:numId w:val="3"/>
        </w:numPr>
        <w:tabs>
          <w:tab w:val="left" w:pos="581"/>
          <w:tab w:val="left" w:pos="58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Participar en la actividad docente de la FCV, favoreciendo la mejora continua de la</w:t>
      </w:r>
      <w:r w:rsidRPr="0064349A">
        <w:rPr>
          <w:rFonts w:asciiTheme="minorHAnsi" w:hAnsiTheme="minorHAnsi" w:cstheme="minorHAnsi"/>
          <w:color w:val="000000" w:themeColor="text1"/>
          <w:spacing w:val="-9"/>
          <w:sz w:val="20"/>
          <w:szCs w:val="20"/>
          <w:lang w:val="es-ES"/>
        </w:rPr>
        <w:t xml:space="preserve"> </w:t>
      </w: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calidad académica.</w:t>
      </w:r>
    </w:p>
    <w:p w14:paraId="3930513B" w14:textId="17F082F6" w:rsidR="008A6475" w:rsidRPr="0064349A" w:rsidRDefault="005C16F5" w:rsidP="003F77E1">
      <w:pPr>
        <w:pStyle w:val="Prrafodelista"/>
        <w:numPr>
          <w:ilvl w:val="0"/>
          <w:numId w:val="3"/>
        </w:numPr>
        <w:tabs>
          <w:tab w:val="left" w:pos="581"/>
          <w:tab w:val="left" w:pos="58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Apoyar en la generación de</w:t>
      </w:r>
      <w:r w:rsidR="00D11C6E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programas de </w:t>
      </w:r>
      <w:r w:rsidR="00C14589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posgrado</w:t>
      </w:r>
      <w:r w:rsidR="00D11C6E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r w:rsidR="00A3244E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que se </w:t>
      </w: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implementen</w:t>
      </w:r>
      <w:r w:rsidR="00A3244E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en</w:t>
      </w:r>
      <w:r w:rsidR="00D11C6E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la</w:t>
      </w:r>
      <w:r w:rsidR="00D11C6E" w:rsidRPr="0064349A">
        <w:rPr>
          <w:rFonts w:asciiTheme="minorHAnsi" w:hAnsiTheme="minorHAnsi" w:cstheme="minorHAnsi"/>
          <w:color w:val="000000" w:themeColor="text1"/>
          <w:spacing w:val="-10"/>
          <w:sz w:val="20"/>
          <w:szCs w:val="20"/>
          <w:lang w:val="es-ES"/>
        </w:rPr>
        <w:t xml:space="preserve"> </w:t>
      </w:r>
      <w:r w:rsidR="00A3244E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FCV</w:t>
      </w:r>
      <w:r w:rsidR="00D11C6E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.</w:t>
      </w:r>
    </w:p>
    <w:p w14:paraId="0DA92013" w14:textId="5AE747BE" w:rsidR="008A6475" w:rsidRPr="0064349A" w:rsidRDefault="00D11C6E" w:rsidP="003F77E1">
      <w:pPr>
        <w:pStyle w:val="Prrafodelista"/>
        <w:numPr>
          <w:ilvl w:val="0"/>
          <w:numId w:val="3"/>
        </w:numPr>
        <w:tabs>
          <w:tab w:val="left" w:pos="581"/>
          <w:tab w:val="left" w:pos="58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Integrar o liderar grupos de investigación dentro de su área de</w:t>
      </w:r>
      <w:r w:rsidRPr="0064349A">
        <w:rPr>
          <w:rFonts w:asciiTheme="minorHAnsi" w:hAnsiTheme="minorHAnsi" w:cstheme="minorHAnsi"/>
          <w:color w:val="000000" w:themeColor="text1"/>
          <w:spacing w:val="-6"/>
          <w:sz w:val="20"/>
          <w:szCs w:val="20"/>
          <w:lang w:val="es-ES"/>
        </w:rPr>
        <w:t xml:space="preserve"> </w:t>
      </w: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especialidad</w:t>
      </w:r>
      <w:r w:rsidR="005C16F5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y en vinculación con la industria.</w:t>
      </w:r>
    </w:p>
    <w:p w14:paraId="35CAED36" w14:textId="75B826A0" w:rsidR="008A6475" w:rsidRPr="0064349A" w:rsidRDefault="00D11C6E" w:rsidP="003F77E1">
      <w:pPr>
        <w:pStyle w:val="Prrafodelista"/>
        <w:numPr>
          <w:ilvl w:val="0"/>
          <w:numId w:val="3"/>
        </w:numPr>
        <w:tabs>
          <w:tab w:val="left" w:pos="581"/>
          <w:tab w:val="left" w:pos="58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Dictar seminarios específicos correspondientes al área de</w:t>
      </w:r>
      <w:r w:rsidRPr="0064349A">
        <w:rPr>
          <w:rFonts w:asciiTheme="minorHAnsi" w:hAnsiTheme="minorHAnsi" w:cstheme="minorHAnsi"/>
          <w:color w:val="000000" w:themeColor="text1"/>
          <w:spacing w:val="-6"/>
          <w:sz w:val="20"/>
          <w:szCs w:val="20"/>
          <w:lang w:val="es-ES"/>
        </w:rPr>
        <w:t xml:space="preserve"> </w:t>
      </w: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especialización.</w:t>
      </w:r>
    </w:p>
    <w:p w14:paraId="34AEC9D4" w14:textId="68143C55" w:rsidR="005C16F5" w:rsidRPr="0064349A" w:rsidRDefault="005C16F5" w:rsidP="003F77E1">
      <w:pPr>
        <w:pStyle w:val="Prrafodelista"/>
        <w:numPr>
          <w:ilvl w:val="0"/>
          <w:numId w:val="3"/>
        </w:numPr>
        <w:tabs>
          <w:tab w:val="left" w:pos="581"/>
          <w:tab w:val="left" w:pos="58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Dirigir el laboratorio de Suelos y Nutrición Vegetal de FCV para actividades de investigación y servicios a la industria.</w:t>
      </w:r>
    </w:p>
    <w:p w14:paraId="0CB91619" w14:textId="77777777" w:rsidR="00AC60F1" w:rsidRPr="0064349A" w:rsidRDefault="00AC60F1" w:rsidP="003F77E1">
      <w:pPr>
        <w:pStyle w:val="Ttulo1"/>
        <w:ind w:right="19"/>
        <w:jc w:val="both"/>
        <w:rPr>
          <w:rFonts w:asciiTheme="minorHAnsi" w:hAnsiTheme="minorHAnsi" w:cstheme="minorHAnsi"/>
          <w:color w:val="000000" w:themeColor="text1"/>
          <w:lang w:val="es-ES"/>
        </w:rPr>
      </w:pPr>
    </w:p>
    <w:p w14:paraId="44FB07D5" w14:textId="1FBD6FFC" w:rsidR="008A6475" w:rsidRPr="0064349A" w:rsidRDefault="00D11C6E" w:rsidP="003F77E1">
      <w:pPr>
        <w:pStyle w:val="Ttulo1"/>
        <w:numPr>
          <w:ilvl w:val="1"/>
          <w:numId w:val="25"/>
        </w:numPr>
        <w:ind w:right="19"/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lang w:val="es-ES"/>
        </w:rPr>
        <w:t>ACTIVIDADES</w:t>
      </w:r>
    </w:p>
    <w:p w14:paraId="6D6860B3" w14:textId="77777777" w:rsidR="008A6475" w:rsidRPr="0064349A" w:rsidRDefault="008A6475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b/>
          <w:color w:val="000000" w:themeColor="text1"/>
          <w:lang w:val="es-ES"/>
        </w:rPr>
      </w:pPr>
    </w:p>
    <w:p w14:paraId="238803F6" w14:textId="77777777" w:rsidR="00B81228" w:rsidRPr="0064349A" w:rsidRDefault="00B81228" w:rsidP="003F77E1">
      <w:pPr>
        <w:pStyle w:val="Prrafodelista"/>
        <w:numPr>
          <w:ilvl w:val="0"/>
          <w:numId w:val="3"/>
        </w:numPr>
        <w:tabs>
          <w:tab w:val="left" w:pos="581"/>
          <w:tab w:val="left" w:pos="58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Desarrollar actividades docentes de grado y postgrado en las áreas declaradas en este</w:t>
      </w:r>
      <w:r w:rsidRPr="0064349A">
        <w:rPr>
          <w:rFonts w:asciiTheme="minorHAnsi" w:hAnsiTheme="minorHAnsi" w:cstheme="minorHAnsi"/>
          <w:color w:val="000000" w:themeColor="text1"/>
          <w:spacing w:val="-20"/>
          <w:sz w:val="20"/>
          <w:szCs w:val="20"/>
          <w:lang w:val="es-ES"/>
        </w:rPr>
        <w:t xml:space="preserve"> </w:t>
      </w: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concurso.</w:t>
      </w:r>
    </w:p>
    <w:p w14:paraId="450664BD" w14:textId="77777777" w:rsidR="00B81228" w:rsidRPr="0064349A" w:rsidRDefault="00B81228" w:rsidP="003F77E1">
      <w:pPr>
        <w:pStyle w:val="Prrafodelista"/>
        <w:numPr>
          <w:ilvl w:val="0"/>
          <w:numId w:val="3"/>
        </w:numPr>
        <w:tabs>
          <w:tab w:val="left" w:pos="581"/>
          <w:tab w:val="left" w:pos="58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Dirección de trabajos de fin de carrera y tesis de posgrado </w:t>
      </w:r>
    </w:p>
    <w:p w14:paraId="5852A990" w14:textId="4CCBE469" w:rsidR="008A6475" w:rsidRPr="0064349A" w:rsidRDefault="00D11C6E" w:rsidP="003F77E1">
      <w:pPr>
        <w:pStyle w:val="Prrafodelista"/>
        <w:numPr>
          <w:ilvl w:val="0"/>
          <w:numId w:val="3"/>
        </w:numPr>
        <w:tabs>
          <w:tab w:val="left" w:pos="581"/>
          <w:tab w:val="left" w:pos="58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Formulación y ejecución de proyectos de investigación multidisciplinarios y</w:t>
      </w:r>
      <w:r w:rsidRPr="0064349A">
        <w:rPr>
          <w:rFonts w:asciiTheme="minorHAnsi" w:hAnsiTheme="minorHAnsi" w:cstheme="minorHAnsi"/>
          <w:color w:val="000000" w:themeColor="text1"/>
          <w:spacing w:val="-11"/>
          <w:sz w:val="20"/>
          <w:szCs w:val="20"/>
          <w:lang w:val="es-ES"/>
        </w:rPr>
        <w:t xml:space="preserve"> </w:t>
      </w:r>
      <w:proofErr w:type="spellStart"/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transdisciplinarios</w:t>
      </w:r>
      <w:proofErr w:type="spellEnd"/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.</w:t>
      </w:r>
    </w:p>
    <w:p w14:paraId="0BA5390C" w14:textId="03AADC23" w:rsidR="008A6475" w:rsidRPr="0064349A" w:rsidRDefault="00D11C6E" w:rsidP="003F77E1">
      <w:pPr>
        <w:pStyle w:val="Prrafodelista"/>
        <w:numPr>
          <w:ilvl w:val="0"/>
          <w:numId w:val="3"/>
        </w:numPr>
        <w:tabs>
          <w:tab w:val="left" w:pos="581"/>
          <w:tab w:val="left" w:pos="58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Publicación de artículos científicos en medios de difusión indexados y de alto</w:t>
      </w:r>
      <w:r w:rsidRPr="0064349A">
        <w:rPr>
          <w:rFonts w:asciiTheme="minorHAnsi" w:hAnsiTheme="minorHAnsi" w:cstheme="minorHAnsi"/>
          <w:color w:val="000000" w:themeColor="text1"/>
          <w:spacing w:val="-11"/>
          <w:sz w:val="20"/>
          <w:szCs w:val="20"/>
          <w:lang w:val="es-ES"/>
        </w:rPr>
        <w:t xml:space="preserve"> </w:t>
      </w: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impacto.</w:t>
      </w:r>
    </w:p>
    <w:p w14:paraId="2937B3C6" w14:textId="77777777" w:rsidR="006D288F" w:rsidRPr="0064349A" w:rsidRDefault="00D11C6E" w:rsidP="003F77E1">
      <w:pPr>
        <w:pStyle w:val="Prrafodelista"/>
        <w:numPr>
          <w:ilvl w:val="0"/>
          <w:numId w:val="3"/>
        </w:numPr>
        <w:tabs>
          <w:tab w:val="left" w:pos="581"/>
          <w:tab w:val="left" w:pos="58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Participación en eventos científicos nacionales e internacionales en calidad de expositor y en representación de la </w:t>
      </w:r>
      <w:r w:rsidR="00C504C6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FCV</w:t>
      </w: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y de la</w:t>
      </w:r>
      <w:r w:rsidRPr="0064349A">
        <w:rPr>
          <w:rFonts w:asciiTheme="minorHAnsi" w:hAnsiTheme="minorHAnsi" w:cstheme="minorHAnsi"/>
          <w:color w:val="000000" w:themeColor="text1"/>
          <w:spacing w:val="-2"/>
          <w:sz w:val="20"/>
          <w:szCs w:val="20"/>
          <w:lang w:val="es-ES"/>
        </w:rPr>
        <w:t xml:space="preserve"> </w:t>
      </w: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ESPOL.</w:t>
      </w:r>
    </w:p>
    <w:p w14:paraId="18EC0238" w14:textId="20D4D126" w:rsidR="008A6475" w:rsidRPr="0064349A" w:rsidRDefault="00C504C6" w:rsidP="003F77E1">
      <w:pPr>
        <w:pStyle w:val="Prrafodelista"/>
        <w:numPr>
          <w:ilvl w:val="0"/>
          <w:numId w:val="3"/>
        </w:numPr>
        <w:tabs>
          <w:tab w:val="left" w:pos="581"/>
          <w:tab w:val="left" w:pos="58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Identificar y asegura</w:t>
      </w:r>
      <w:r w:rsidR="006708DC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r</w:t>
      </w: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servicios analíticos </w:t>
      </w:r>
      <w:r w:rsidR="006D288F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especializados </w:t>
      </w:r>
      <w:r w:rsidR="006708DC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que demande el sector productivo, gubernamental</w:t>
      </w:r>
      <w:r w:rsidR="006D288F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/de </w:t>
      </w:r>
      <w:r w:rsidR="006708DC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control y</w:t>
      </w:r>
      <w:r w:rsidR="00C14589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r w:rsidR="006708DC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académico</w:t>
      </w:r>
      <w:r w:rsidR="00B81228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.</w:t>
      </w:r>
    </w:p>
    <w:p w14:paraId="311DCB4D" w14:textId="77777777" w:rsidR="008A6475" w:rsidRPr="007B7460" w:rsidRDefault="008A6475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</w:p>
    <w:p w14:paraId="5F0D2236" w14:textId="267E57E5" w:rsidR="008A6475" w:rsidRPr="007B7460" w:rsidRDefault="00D11C6E" w:rsidP="003F77E1">
      <w:pPr>
        <w:pStyle w:val="Ttulo1"/>
        <w:numPr>
          <w:ilvl w:val="0"/>
          <w:numId w:val="25"/>
        </w:numPr>
        <w:ind w:right="19"/>
        <w:rPr>
          <w:lang w:val="es-ES"/>
        </w:rPr>
      </w:pPr>
      <w:r w:rsidRPr="007B7460">
        <w:rPr>
          <w:lang w:val="es-ES"/>
        </w:rPr>
        <w:t>DOCUMENTOS PARA PRESENTARSE AL CONCURSO</w:t>
      </w:r>
    </w:p>
    <w:p w14:paraId="15E65846" w14:textId="77777777" w:rsidR="008A6475" w:rsidRPr="007B7460" w:rsidRDefault="008A6475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b/>
          <w:lang w:val="es-ES"/>
        </w:rPr>
      </w:pPr>
    </w:p>
    <w:p w14:paraId="40D52310" w14:textId="510E5A2F" w:rsidR="008A6475" w:rsidRDefault="00D11C6E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  <w:r w:rsidRPr="007B7460">
        <w:rPr>
          <w:rFonts w:asciiTheme="minorHAnsi" w:hAnsiTheme="minorHAnsi" w:cstheme="minorHAnsi"/>
          <w:lang w:val="es-ES"/>
        </w:rPr>
        <w:t>Los interesados deberán presentar en dos sobres cerrados (1. Original o copia</w:t>
      </w:r>
      <w:r w:rsidR="00FE71D0" w:rsidRPr="007B7460">
        <w:rPr>
          <w:rFonts w:asciiTheme="minorHAnsi" w:hAnsiTheme="minorHAnsi" w:cstheme="minorHAnsi"/>
          <w:lang w:val="es-ES"/>
        </w:rPr>
        <w:t xml:space="preserve"> certificada por Notario Público</w:t>
      </w:r>
      <w:r w:rsidRPr="007B7460">
        <w:rPr>
          <w:rFonts w:asciiTheme="minorHAnsi" w:hAnsiTheme="minorHAnsi" w:cstheme="minorHAnsi"/>
          <w:lang w:val="es-ES"/>
        </w:rPr>
        <w:t>; 2. Copia simple), los siguientes documentos en la Unidad de Administración de Talento Humano (UATH) de la ESPOL</w:t>
      </w:r>
      <w:r w:rsidR="00AC60F1" w:rsidRPr="007B7460">
        <w:rPr>
          <w:rFonts w:asciiTheme="minorHAnsi" w:hAnsiTheme="minorHAnsi" w:cstheme="minorHAnsi"/>
          <w:lang w:val="es-ES"/>
        </w:rPr>
        <w:t>,</w:t>
      </w:r>
      <w:r w:rsidRPr="007B7460">
        <w:rPr>
          <w:rFonts w:asciiTheme="minorHAnsi" w:hAnsiTheme="minorHAnsi" w:cstheme="minorHAnsi"/>
          <w:lang w:val="es-ES"/>
        </w:rPr>
        <w:t xml:space="preserve"> Edificio de Gobierno (Rectorado), ubicado en el campus </w:t>
      </w:r>
      <w:r w:rsidRPr="007B7460">
        <w:rPr>
          <w:rFonts w:asciiTheme="minorHAnsi" w:hAnsiTheme="minorHAnsi" w:cstheme="minorHAnsi"/>
          <w:i/>
          <w:lang w:val="es-ES"/>
        </w:rPr>
        <w:t>“Gustavo Galindo”</w:t>
      </w:r>
      <w:r w:rsidRPr="007B7460">
        <w:rPr>
          <w:rFonts w:asciiTheme="minorHAnsi" w:hAnsiTheme="minorHAnsi" w:cstheme="minorHAnsi"/>
          <w:lang w:val="es-ES"/>
        </w:rPr>
        <w:t>, Km 30.5 Vía Perimetral de la ciudad de Guayaquil, hasta las 1</w:t>
      </w:r>
      <w:r w:rsidR="00657C3E">
        <w:rPr>
          <w:rFonts w:asciiTheme="minorHAnsi" w:hAnsiTheme="minorHAnsi" w:cstheme="minorHAnsi"/>
          <w:lang w:val="es-ES"/>
        </w:rPr>
        <w:t>3</w:t>
      </w:r>
      <w:r w:rsidRPr="007B7460">
        <w:rPr>
          <w:rFonts w:asciiTheme="minorHAnsi" w:hAnsiTheme="minorHAnsi" w:cstheme="minorHAnsi"/>
          <w:lang w:val="es-ES"/>
        </w:rPr>
        <w:t>h00 del día que se señale la</w:t>
      </w:r>
      <w:r w:rsidRPr="007B7460">
        <w:rPr>
          <w:rFonts w:asciiTheme="minorHAnsi" w:hAnsiTheme="minorHAnsi" w:cstheme="minorHAnsi"/>
          <w:spacing w:val="-16"/>
          <w:lang w:val="es-ES"/>
        </w:rPr>
        <w:t xml:space="preserve"> </w:t>
      </w:r>
      <w:r w:rsidRPr="007B7460">
        <w:rPr>
          <w:rFonts w:asciiTheme="minorHAnsi" w:hAnsiTheme="minorHAnsi" w:cstheme="minorHAnsi"/>
          <w:lang w:val="es-ES"/>
        </w:rPr>
        <w:t>convocatoria.</w:t>
      </w:r>
    </w:p>
    <w:p w14:paraId="2634C22C" w14:textId="77777777" w:rsidR="003F77E1" w:rsidRPr="007B7460" w:rsidRDefault="003F77E1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</w:p>
    <w:p w14:paraId="4BAEE80A" w14:textId="4028C45A" w:rsidR="008A6475" w:rsidRPr="007B7460" w:rsidRDefault="00D11C6E" w:rsidP="003F77E1">
      <w:pPr>
        <w:pStyle w:val="Prrafodelista"/>
        <w:numPr>
          <w:ilvl w:val="0"/>
          <w:numId w:val="2"/>
        </w:numPr>
        <w:ind w:left="361"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t>Copia a colores de Cédula de</w:t>
      </w:r>
      <w:r w:rsidRPr="007B7460">
        <w:rPr>
          <w:rFonts w:asciiTheme="minorHAnsi" w:hAnsiTheme="minorHAnsi" w:cstheme="minorHAnsi"/>
          <w:spacing w:val="-4"/>
          <w:sz w:val="20"/>
          <w:szCs w:val="20"/>
          <w:lang w:val="es-ES"/>
        </w:rPr>
        <w:t xml:space="preserve">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Identidad/Pasaporte</w:t>
      </w:r>
      <w:r w:rsidR="007257D1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4D7F5760" w14:textId="03D869C4" w:rsidR="00AC60F1" w:rsidRPr="007B7460" w:rsidRDefault="00D11C6E" w:rsidP="003F77E1">
      <w:pPr>
        <w:pStyle w:val="Prrafodelista"/>
        <w:numPr>
          <w:ilvl w:val="0"/>
          <w:numId w:val="2"/>
        </w:numPr>
        <w:ind w:left="361"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Copia a colores del Certificado de votación, </w:t>
      </w:r>
      <w:r w:rsidR="00AC60F1" w:rsidRPr="007B7460">
        <w:rPr>
          <w:rFonts w:asciiTheme="minorHAnsi" w:hAnsiTheme="minorHAnsi" w:cstheme="minorHAnsi"/>
          <w:sz w:val="20"/>
          <w:szCs w:val="20"/>
          <w:lang w:val="es-ES"/>
        </w:rPr>
        <w:t>si aplica.</w:t>
      </w:r>
    </w:p>
    <w:p w14:paraId="7CC56E0D" w14:textId="39B15BC9" w:rsidR="00AC60F1" w:rsidRPr="007B7460" w:rsidRDefault="00D11C6E" w:rsidP="003F77E1">
      <w:pPr>
        <w:pStyle w:val="Prrafodelista"/>
        <w:numPr>
          <w:ilvl w:val="0"/>
          <w:numId w:val="2"/>
        </w:numPr>
        <w:ind w:left="361"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t>Copia a color del título de Magister o equivalente</w:t>
      </w:r>
      <w:r w:rsidR="00AC60F1" w:rsidRPr="007B7460">
        <w:rPr>
          <w:rFonts w:asciiTheme="minorHAnsi" w:hAnsiTheme="minorHAnsi" w:cstheme="minorHAnsi"/>
          <w:sz w:val="20"/>
          <w:szCs w:val="20"/>
          <w:lang w:val="es-ES"/>
        </w:rPr>
        <w:t>, solo en caso de aspirantes internacionales o nacionales en proceso de registro ante la SENESCYT.</w:t>
      </w:r>
    </w:p>
    <w:p w14:paraId="1DCE6D53" w14:textId="702633A0" w:rsidR="008A6475" w:rsidRPr="007B7460" w:rsidRDefault="00D11C6E" w:rsidP="003F77E1">
      <w:pPr>
        <w:pStyle w:val="Prrafodelista"/>
        <w:numPr>
          <w:ilvl w:val="0"/>
          <w:numId w:val="2"/>
        </w:numPr>
        <w:ind w:left="361"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Certificado de </w:t>
      </w:r>
      <w:r w:rsidR="00FE71D0" w:rsidRPr="007B7460">
        <w:rPr>
          <w:rFonts w:asciiTheme="minorHAnsi" w:hAnsiTheme="minorHAnsi" w:cstheme="minorHAnsi"/>
          <w:sz w:val="20"/>
          <w:szCs w:val="20"/>
          <w:lang w:val="es-ES"/>
        </w:rPr>
        <w:t>asignaturas, módulos o equivalente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aprobadas en el pregrado con promedio de</w:t>
      </w:r>
      <w:r w:rsidRPr="007B7460">
        <w:rPr>
          <w:rFonts w:asciiTheme="minorHAnsi" w:hAnsiTheme="minorHAnsi" w:cstheme="minorHAnsi"/>
          <w:spacing w:val="-11"/>
          <w:sz w:val="20"/>
          <w:szCs w:val="20"/>
          <w:lang w:val="es-ES"/>
        </w:rPr>
        <w:t xml:space="preserve">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calificaciones</w:t>
      </w:r>
      <w:r w:rsidR="007B7460" w:rsidRPr="007B7460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5215FADA" w14:textId="61ED2944" w:rsidR="008A6475" w:rsidRPr="007B7460" w:rsidRDefault="007B7460" w:rsidP="003F77E1">
      <w:pPr>
        <w:pStyle w:val="Prrafodelista"/>
        <w:numPr>
          <w:ilvl w:val="0"/>
          <w:numId w:val="2"/>
        </w:numPr>
        <w:ind w:left="361"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t>C</w:t>
      </w:r>
      <w:r w:rsidR="00053A3A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ertificado que acredite la suficiencia </w:t>
      </w:r>
      <w:r w:rsidR="00053A3A" w:rsidRPr="007B7460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del idioma inglés, correspondiente </w:t>
      </w:r>
      <w:r w:rsidRPr="007B7460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al </w:t>
      </w:r>
      <w:r w:rsidRPr="00DA3C5F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nivel </w:t>
      </w:r>
      <w:r w:rsidR="00DA3C5F" w:rsidRPr="00DA3C5F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B2</w:t>
      </w:r>
      <w:r w:rsidRPr="00DA3C5F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de</w:t>
      </w:r>
      <w:r w:rsidRPr="007B7460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r w:rsidR="00053A3A" w:rsidRPr="007B7460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acuerdo al Marco Común Europeo.</w:t>
      </w:r>
      <w:r w:rsidR="0054422B" w:rsidRPr="007B7460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Si el postgrado lo hubiera realizado en una institución </w:t>
      </w:r>
      <w:r w:rsidR="002A1B4F" w:rsidRPr="007B7460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angloparlante</w:t>
      </w:r>
      <w:r w:rsidR="0054422B" w:rsidRPr="007B7460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o si el programa hubiera sido dictado en inglés, no es necesario presentar certificación.</w:t>
      </w:r>
    </w:p>
    <w:p w14:paraId="30457070" w14:textId="77777777" w:rsidR="008A6475" w:rsidRPr="007B7460" w:rsidRDefault="00D11C6E" w:rsidP="003F77E1">
      <w:pPr>
        <w:pStyle w:val="Prrafodelista"/>
        <w:numPr>
          <w:ilvl w:val="0"/>
          <w:numId w:val="2"/>
        </w:numPr>
        <w:ind w:left="361"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Certificado de </w:t>
      </w:r>
      <w:r w:rsidR="00FE71D0" w:rsidRPr="007B7460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asignaturas, módulos o equivalente</w:t>
      </w:r>
      <w:r w:rsidRPr="007B7460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tomadas y aprobadas de posgrado, con promedio</w:t>
      </w:r>
      <w:r w:rsidRPr="007B7460">
        <w:rPr>
          <w:rFonts w:asciiTheme="minorHAnsi" w:hAnsiTheme="minorHAnsi" w:cstheme="minorHAnsi"/>
          <w:color w:val="000000" w:themeColor="text1"/>
          <w:spacing w:val="-14"/>
          <w:sz w:val="20"/>
          <w:szCs w:val="20"/>
          <w:lang w:val="es-ES"/>
        </w:rPr>
        <w:t xml:space="preserve"> </w:t>
      </w:r>
      <w:r w:rsidRPr="007B7460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general.</w:t>
      </w:r>
    </w:p>
    <w:p w14:paraId="72F73A19" w14:textId="596F1CAC" w:rsidR="008A6475" w:rsidRPr="007B7460" w:rsidRDefault="00D11C6E" w:rsidP="003F77E1">
      <w:pPr>
        <w:pStyle w:val="Prrafodelista"/>
        <w:numPr>
          <w:ilvl w:val="0"/>
          <w:numId w:val="2"/>
        </w:numPr>
        <w:ind w:left="361"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Currículum vitae incluyendo los certificados originales o sus copias </w:t>
      </w:r>
      <w:r w:rsidR="00FE71D0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debidamente certificadas </w:t>
      </w:r>
      <w:r w:rsidR="0045314F" w:rsidRPr="007B7460">
        <w:rPr>
          <w:rFonts w:asciiTheme="minorHAnsi" w:hAnsiTheme="minorHAnsi" w:cstheme="minorHAnsi"/>
          <w:sz w:val="20"/>
          <w:szCs w:val="20"/>
          <w:lang w:val="es-ES"/>
        </w:rPr>
        <w:t>ante</w:t>
      </w:r>
      <w:r w:rsidR="00FE71D0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Notario Público,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que acrediten sus méritos en investigación</w:t>
      </w:r>
      <w:r w:rsidR="002F5435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,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docencia,</w:t>
      </w:r>
      <w:r w:rsidR="002F5435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vinculación y gestión</w:t>
      </w:r>
      <w:r w:rsidR="007B7460" w:rsidRPr="007B7460">
        <w:rPr>
          <w:rFonts w:asciiTheme="minorHAnsi" w:hAnsiTheme="minorHAnsi" w:cstheme="minorHAnsi"/>
          <w:sz w:val="20"/>
          <w:szCs w:val="20"/>
          <w:lang w:val="es-ES"/>
        </w:rPr>
        <w:t>,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que correspondan al detalle “título y experiencia mínima” mencionados en la tabla del ítem 1. En el caso de artículos se exceptúa el requerimiento </w:t>
      </w:r>
      <w:r w:rsidR="00FE71D0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de certificación </w:t>
      </w:r>
      <w:r w:rsidR="00053A3A" w:rsidRPr="007B7460">
        <w:rPr>
          <w:rFonts w:asciiTheme="minorHAnsi" w:hAnsiTheme="minorHAnsi" w:cstheme="minorHAnsi"/>
          <w:sz w:val="20"/>
          <w:szCs w:val="20"/>
          <w:lang w:val="es-ES"/>
        </w:rPr>
        <w:t>notarial,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 pero es necesario adjuntar detalle de la referencia (detalle impreso de la base de datos que contiene el título de cada artículo y autor</w:t>
      </w:r>
      <w:r w:rsidRPr="007B7460">
        <w:rPr>
          <w:rFonts w:asciiTheme="minorHAnsi" w:hAnsiTheme="minorHAnsi" w:cstheme="minorHAnsi"/>
          <w:spacing w:val="-7"/>
          <w:sz w:val="20"/>
          <w:szCs w:val="20"/>
          <w:lang w:val="es-ES"/>
        </w:rPr>
        <w:t xml:space="preserve">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(es).</w:t>
      </w:r>
    </w:p>
    <w:p w14:paraId="0A63ED99" w14:textId="77777777" w:rsidR="002F5435" w:rsidRPr="007B7460" w:rsidRDefault="002F5435" w:rsidP="003F77E1">
      <w:pPr>
        <w:pStyle w:val="Prrafodelista"/>
        <w:tabs>
          <w:tab w:val="left" w:pos="942"/>
        </w:tabs>
        <w:ind w:left="361" w:right="19" w:firstLine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6475E9AC" w14:textId="2722DAF6" w:rsidR="007B7460" w:rsidRPr="007B7460" w:rsidRDefault="002F5435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  <w:r w:rsidRPr="007B7460">
        <w:rPr>
          <w:rFonts w:asciiTheme="minorHAnsi" w:hAnsiTheme="minorHAnsi" w:cstheme="minorHAnsi"/>
          <w:lang w:val="es-ES"/>
        </w:rPr>
        <w:t xml:space="preserve">En caso de empate, se aplicarán las acciones afirmativas </w:t>
      </w:r>
      <w:r w:rsidR="007B7460" w:rsidRPr="007B7460">
        <w:rPr>
          <w:rFonts w:asciiTheme="minorHAnsi" w:hAnsiTheme="minorHAnsi" w:cstheme="minorHAnsi"/>
          <w:lang w:val="es-ES"/>
        </w:rPr>
        <w:t xml:space="preserve">definidas en el artículo 37 del Reglamento Interno de Carrera </w:t>
      </w:r>
      <w:r w:rsidR="007B7460" w:rsidRPr="007B7460">
        <w:rPr>
          <w:rFonts w:asciiTheme="minorHAnsi" w:hAnsiTheme="minorHAnsi" w:cstheme="minorHAnsi"/>
          <w:lang w:val="es-ES"/>
        </w:rPr>
        <w:lastRenderedPageBreak/>
        <w:t>y Escalafón del Profesor Titular de la ESPOL, para lo cual los aspirantes</w:t>
      </w:r>
      <w:r w:rsidR="00657C3E">
        <w:rPr>
          <w:rFonts w:asciiTheme="minorHAnsi" w:hAnsiTheme="minorHAnsi" w:cstheme="minorHAnsi"/>
          <w:lang w:val="es-ES"/>
        </w:rPr>
        <w:t>, de ser el caso,</w:t>
      </w:r>
      <w:r w:rsidR="007B7460" w:rsidRPr="007B7460">
        <w:rPr>
          <w:rFonts w:asciiTheme="minorHAnsi" w:hAnsiTheme="minorHAnsi" w:cstheme="minorHAnsi"/>
          <w:lang w:val="es-ES"/>
        </w:rPr>
        <w:t xml:space="preserve"> podrán adjuntar las evidencias </w:t>
      </w:r>
      <w:r w:rsidR="007B7460">
        <w:rPr>
          <w:rFonts w:asciiTheme="minorHAnsi" w:hAnsiTheme="minorHAnsi" w:cstheme="minorHAnsi"/>
          <w:lang w:val="es-ES"/>
        </w:rPr>
        <w:t xml:space="preserve">de respaldo. </w:t>
      </w:r>
    </w:p>
    <w:p w14:paraId="7350A4F7" w14:textId="77777777" w:rsidR="00657C3E" w:rsidRDefault="00657C3E" w:rsidP="003F77E1">
      <w:pPr>
        <w:pStyle w:val="Ttulo1"/>
        <w:ind w:right="19"/>
        <w:rPr>
          <w:lang w:val="es-ES"/>
        </w:rPr>
      </w:pPr>
    </w:p>
    <w:p w14:paraId="6D4DC8BA" w14:textId="7F36C5D6" w:rsidR="008A6475" w:rsidRPr="00657C3E" w:rsidRDefault="00D11C6E" w:rsidP="003F77E1">
      <w:pPr>
        <w:pStyle w:val="Ttulo1"/>
        <w:numPr>
          <w:ilvl w:val="0"/>
          <w:numId w:val="25"/>
        </w:numPr>
        <w:ind w:right="19"/>
        <w:rPr>
          <w:lang w:val="es-ES"/>
        </w:rPr>
      </w:pPr>
      <w:r w:rsidRPr="00657C3E">
        <w:rPr>
          <w:lang w:val="es-ES"/>
        </w:rPr>
        <w:t>CRONOGRAMA DEL CONCURSO</w:t>
      </w:r>
    </w:p>
    <w:p w14:paraId="5C1A70D8" w14:textId="77777777" w:rsidR="008A6475" w:rsidRPr="007B7460" w:rsidRDefault="008A6475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b/>
          <w:lang w:val="es-ES"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6135A7" w:rsidRPr="008A1510" w14:paraId="3CCA6853" w14:textId="77777777" w:rsidTr="00EA503B">
        <w:trPr>
          <w:trHeight w:val="486"/>
        </w:trPr>
        <w:tc>
          <w:tcPr>
            <w:tcW w:w="4323" w:type="dxa"/>
          </w:tcPr>
          <w:p w14:paraId="776A7AC8" w14:textId="77777777" w:rsidR="006135A7" w:rsidRPr="008A1510" w:rsidRDefault="006135A7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Publicación de la Convocatoria en los medios determinados en regulaciones pertinentes.</w:t>
            </w:r>
          </w:p>
        </w:tc>
        <w:tc>
          <w:tcPr>
            <w:tcW w:w="4323" w:type="dxa"/>
          </w:tcPr>
          <w:p w14:paraId="4AF53A4D" w14:textId="4596F5DB" w:rsidR="006135A7" w:rsidRPr="008A1510" w:rsidRDefault="00905825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27</w:t>
            </w:r>
            <w:r w:rsidR="006135A7" w:rsidRPr="008A151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de Noviembre de 2019</w:t>
            </w:r>
            <w:r w:rsidR="006135A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</w:t>
            </w:r>
          </w:p>
        </w:tc>
      </w:tr>
      <w:tr w:rsidR="006135A7" w:rsidRPr="008A1510" w14:paraId="4EC8BB68" w14:textId="77777777" w:rsidTr="00EA503B">
        <w:trPr>
          <w:trHeight w:val="489"/>
        </w:trPr>
        <w:tc>
          <w:tcPr>
            <w:tcW w:w="4323" w:type="dxa"/>
          </w:tcPr>
          <w:p w14:paraId="3C111583" w14:textId="77777777" w:rsidR="006135A7" w:rsidRPr="008A1510" w:rsidRDefault="006135A7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Cierre de la convocatoria (Fin de Recepción de</w:t>
            </w:r>
          </w:p>
          <w:p w14:paraId="767328DD" w14:textId="77777777" w:rsidR="006135A7" w:rsidRPr="008A1510" w:rsidRDefault="006135A7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documentos)</w:t>
            </w:r>
          </w:p>
        </w:tc>
        <w:tc>
          <w:tcPr>
            <w:tcW w:w="4323" w:type="dxa"/>
          </w:tcPr>
          <w:p w14:paraId="3AF3A42A" w14:textId="77777777" w:rsidR="006135A7" w:rsidRPr="008A1510" w:rsidRDefault="006135A7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 días laborables posteriores a la publicación de</w:t>
            </w:r>
          </w:p>
          <w:p w14:paraId="2FEDBF18" w14:textId="77777777" w:rsidR="006135A7" w:rsidRPr="008A1510" w:rsidRDefault="006135A7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la convocatoria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</w:t>
            </w:r>
            <w:r w:rsidRPr="008A151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6135A7" w:rsidRPr="008A1510" w14:paraId="0CE7780C" w14:textId="77777777" w:rsidTr="00EA503B">
        <w:trPr>
          <w:trHeight w:val="486"/>
        </w:trPr>
        <w:tc>
          <w:tcPr>
            <w:tcW w:w="4323" w:type="dxa"/>
          </w:tcPr>
          <w:p w14:paraId="05CA6DC2" w14:textId="77777777" w:rsidR="006135A7" w:rsidRPr="008A1510" w:rsidRDefault="006135A7" w:rsidP="00EA503B">
            <w:pPr>
              <w:pStyle w:val="TableParagraph"/>
              <w:tabs>
                <w:tab w:val="left" w:pos="1114"/>
                <w:tab w:val="left" w:pos="1581"/>
                <w:tab w:val="left" w:pos="2384"/>
                <w:tab w:val="left" w:pos="2737"/>
                <w:tab w:val="left" w:pos="3952"/>
              </w:tabs>
              <w:ind w:left="107" w:right="1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Apertura</w:t>
            </w:r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ab/>
              <w:t>de</w:t>
            </w:r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ab/>
              <w:t>sobres</w:t>
            </w:r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ab/>
              <w:t>y</w:t>
            </w:r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ab/>
              <w:t>verificación</w:t>
            </w:r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ab/>
              <w:t>del</w:t>
            </w:r>
          </w:p>
          <w:p w14:paraId="41E1714F" w14:textId="77777777" w:rsidR="006135A7" w:rsidRPr="008A1510" w:rsidRDefault="006135A7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cumplimiento de requisitos</w:t>
            </w:r>
          </w:p>
        </w:tc>
        <w:tc>
          <w:tcPr>
            <w:tcW w:w="4323" w:type="dxa"/>
          </w:tcPr>
          <w:p w14:paraId="00C4C8A2" w14:textId="77777777" w:rsidR="006135A7" w:rsidRPr="008A1510" w:rsidRDefault="006135A7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Plazo de 5 días laborables posteriores al cierre de la</w:t>
            </w:r>
          </w:p>
          <w:p w14:paraId="185195AB" w14:textId="77777777" w:rsidR="006135A7" w:rsidRPr="008A1510" w:rsidRDefault="006135A7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Convocatoria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</w:t>
            </w:r>
          </w:p>
        </w:tc>
      </w:tr>
      <w:tr w:rsidR="00861C4F" w:rsidRPr="008A1510" w14:paraId="6BFCD8B4" w14:textId="77777777" w:rsidTr="00EA503B">
        <w:trPr>
          <w:trHeight w:val="734"/>
        </w:trPr>
        <w:tc>
          <w:tcPr>
            <w:tcW w:w="4323" w:type="dxa"/>
          </w:tcPr>
          <w:p w14:paraId="26F528CF" w14:textId="77777777" w:rsidR="00861C4F" w:rsidRPr="008A1510" w:rsidRDefault="00861C4F" w:rsidP="00861C4F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bookmarkStart w:id="1" w:name="_GoBack" w:colFirst="1" w:colLast="1"/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Calificación y comunicación de resultados de etapa de Méritos</w:t>
            </w:r>
          </w:p>
        </w:tc>
        <w:tc>
          <w:tcPr>
            <w:tcW w:w="4323" w:type="dxa"/>
          </w:tcPr>
          <w:p w14:paraId="66D3F221" w14:textId="471456BC" w:rsidR="00861C4F" w:rsidRPr="008A1510" w:rsidRDefault="00861C4F" w:rsidP="00861C4F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76AF6">
              <w:rPr>
                <w:sz w:val="20"/>
                <w:szCs w:val="20"/>
                <w:lang w:val="es-ES"/>
              </w:rPr>
              <w:t>Comisión de Evaluación. Hasta el 10 de Enero del 2020</w:t>
            </w:r>
            <w:r>
              <w:rPr>
                <w:sz w:val="20"/>
                <w:szCs w:val="20"/>
                <w:lang w:val="es-ES"/>
              </w:rPr>
              <w:t>.</w:t>
            </w:r>
          </w:p>
        </w:tc>
      </w:tr>
      <w:bookmarkEnd w:id="1"/>
      <w:tr w:rsidR="006135A7" w:rsidRPr="008A1510" w14:paraId="26F7A6EE" w14:textId="77777777" w:rsidTr="00EA503B">
        <w:trPr>
          <w:trHeight w:val="486"/>
        </w:trPr>
        <w:tc>
          <w:tcPr>
            <w:tcW w:w="4323" w:type="dxa"/>
          </w:tcPr>
          <w:p w14:paraId="5E126B86" w14:textId="77777777" w:rsidR="006135A7" w:rsidRPr="008A1510" w:rsidRDefault="006135A7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Etapa de impugnación de calificación de méritos</w:t>
            </w:r>
          </w:p>
        </w:tc>
        <w:tc>
          <w:tcPr>
            <w:tcW w:w="4323" w:type="dxa"/>
          </w:tcPr>
          <w:p w14:paraId="03B3D085" w14:textId="77777777" w:rsidR="006135A7" w:rsidRPr="008A1510" w:rsidRDefault="006135A7" w:rsidP="00EA503B">
            <w:pPr>
              <w:pStyle w:val="TableParagraph"/>
              <w:tabs>
                <w:tab w:val="left" w:pos="1700"/>
                <w:tab w:val="left" w:pos="2610"/>
                <w:tab w:val="left" w:pos="3054"/>
                <w:tab w:val="left" w:pos="4068"/>
              </w:tabs>
              <w:ind w:left="107"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Presentación de impugnaciones: 3 días</w:t>
            </w:r>
          </w:p>
          <w:p w14:paraId="245333D1" w14:textId="77777777" w:rsidR="006135A7" w:rsidRPr="008A1510" w:rsidRDefault="006135A7" w:rsidP="00EA503B">
            <w:pPr>
              <w:pStyle w:val="TableParagraph"/>
              <w:tabs>
                <w:tab w:val="left" w:pos="1700"/>
                <w:tab w:val="left" w:pos="2610"/>
                <w:tab w:val="left" w:pos="3054"/>
                <w:tab w:val="left" w:pos="4068"/>
              </w:tabs>
              <w:ind w:left="107"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Resolución de apelación en Consejo Politécnico: 5 días</w:t>
            </w:r>
          </w:p>
        </w:tc>
      </w:tr>
      <w:tr w:rsidR="006135A7" w:rsidRPr="008A1510" w14:paraId="1B1F5965" w14:textId="77777777" w:rsidTr="00EA503B">
        <w:trPr>
          <w:trHeight w:val="486"/>
        </w:trPr>
        <w:tc>
          <w:tcPr>
            <w:tcW w:w="4323" w:type="dxa"/>
          </w:tcPr>
          <w:p w14:paraId="05CBAF50" w14:textId="77777777" w:rsidR="006135A7" w:rsidRPr="008A1510" w:rsidRDefault="006135A7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Calificación y comunicación de resultados de etapa de oposición y resultados finales</w:t>
            </w:r>
          </w:p>
        </w:tc>
        <w:tc>
          <w:tcPr>
            <w:tcW w:w="4323" w:type="dxa"/>
          </w:tcPr>
          <w:p w14:paraId="72114209" w14:textId="77777777" w:rsidR="006135A7" w:rsidRPr="008A1510" w:rsidRDefault="006135A7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Se convocará a la Comisión de Evaluación, máximo 10 días laborables después de cerrada la etapa de impugnaciones de la etapa de calificación de méritos. </w:t>
            </w:r>
          </w:p>
        </w:tc>
      </w:tr>
      <w:tr w:rsidR="006135A7" w:rsidRPr="008A1510" w14:paraId="75583A1C" w14:textId="77777777" w:rsidTr="00EA503B">
        <w:trPr>
          <w:trHeight w:val="486"/>
        </w:trPr>
        <w:tc>
          <w:tcPr>
            <w:tcW w:w="4323" w:type="dxa"/>
          </w:tcPr>
          <w:p w14:paraId="1CB53091" w14:textId="77777777" w:rsidR="006135A7" w:rsidRPr="008A1510" w:rsidRDefault="006135A7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Etapa de impugnación de calificación de méritos y calificación total</w:t>
            </w:r>
          </w:p>
        </w:tc>
        <w:tc>
          <w:tcPr>
            <w:tcW w:w="4323" w:type="dxa"/>
          </w:tcPr>
          <w:p w14:paraId="6E14D8FB" w14:textId="77777777" w:rsidR="006135A7" w:rsidRPr="008A1510" w:rsidRDefault="006135A7" w:rsidP="00EA503B">
            <w:pPr>
              <w:pStyle w:val="TableParagraph"/>
              <w:tabs>
                <w:tab w:val="left" w:pos="1700"/>
                <w:tab w:val="left" w:pos="2610"/>
                <w:tab w:val="left" w:pos="3054"/>
                <w:tab w:val="left" w:pos="4068"/>
              </w:tabs>
              <w:ind w:left="107"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Presentación de impugnaciones: 3 días</w:t>
            </w:r>
          </w:p>
          <w:p w14:paraId="30D4F8C4" w14:textId="77777777" w:rsidR="006135A7" w:rsidRPr="008A1510" w:rsidRDefault="006135A7" w:rsidP="00EA503B">
            <w:pPr>
              <w:pStyle w:val="TableParagraph"/>
              <w:ind w:left="107" w:right="19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A151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Resolución de apelación en Consejo Politécnico: 5 días</w:t>
            </w:r>
          </w:p>
        </w:tc>
      </w:tr>
    </w:tbl>
    <w:p w14:paraId="2CDD667D" w14:textId="77777777" w:rsidR="008A6475" w:rsidRPr="007B7460" w:rsidRDefault="008A6475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b/>
          <w:lang w:val="es-ES"/>
        </w:rPr>
      </w:pPr>
    </w:p>
    <w:p w14:paraId="44B195D6" w14:textId="77777777" w:rsidR="008A6475" w:rsidRPr="00657C3E" w:rsidRDefault="00D11C6E" w:rsidP="003F77E1">
      <w:pPr>
        <w:pStyle w:val="Ttulo1"/>
        <w:numPr>
          <w:ilvl w:val="0"/>
          <w:numId w:val="25"/>
        </w:numPr>
        <w:ind w:right="19"/>
        <w:rPr>
          <w:lang w:val="es-ES"/>
        </w:rPr>
      </w:pPr>
      <w:r w:rsidRPr="00657C3E">
        <w:rPr>
          <w:lang w:val="es-ES"/>
        </w:rPr>
        <w:t>DEL PROCESO DEL CONCURSO</w:t>
      </w:r>
    </w:p>
    <w:p w14:paraId="0223AE83" w14:textId="77777777" w:rsidR="003F77E1" w:rsidRDefault="003F77E1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</w:p>
    <w:p w14:paraId="527D158B" w14:textId="77D58C3E" w:rsidR="002F5435" w:rsidRPr="007B7460" w:rsidRDefault="00D11C6E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  <w:r w:rsidRPr="007B7460">
        <w:rPr>
          <w:rFonts w:asciiTheme="minorHAnsi" w:hAnsiTheme="minorHAnsi" w:cstheme="minorHAnsi"/>
          <w:lang w:val="es-ES"/>
        </w:rPr>
        <w:t xml:space="preserve">Este concurso se desarrolla </w:t>
      </w:r>
      <w:r w:rsidR="00E015A8" w:rsidRPr="007B7460">
        <w:rPr>
          <w:rFonts w:asciiTheme="minorHAnsi" w:hAnsiTheme="minorHAnsi" w:cstheme="minorHAnsi"/>
          <w:lang w:val="es-ES"/>
        </w:rPr>
        <w:t>con base en</w:t>
      </w:r>
      <w:r w:rsidRPr="007B7460">
        <w:rPr>
          <w:rFonts w:asciiTheme="minorHAnsi" w:hAnsiTheme="minorHAnsi" w:cstheme="minorHAnsi"/>
          <w:lang w:val="es-ES"/>
        </w:rPr>
        <w:t xml:space="preserve"> el “</w:t>
      </w:r>
      <w:r w:rsidR="00E015A8" w:rsidRPr="007B7460">
        <w:rPr>
          <w:rFonts w:asciiTheme="minorHAnsi" w:hAnsiTheme="minorHAnsi" w:cstheme="minorHAnsi"/>
          <w:lang w:val="es-ES"/>
        </w:rPr>
        <w:t>Reglamento de Carrera y Escalafón del Profesor e Investigador del Sistema de Educación Superior</w:t>
      </w:r>
      <w:r w:rsidRPr="007B7460">
        <w:rPr>
          <w:rFonts w:asciiTheme="minorHAnsi" w:hAnsiTheme="minorHAnsi" w:cstheme="minorHAnsi"/>
          <w:lang w:val="es-ES"/>
        </w:rPr>
        <w:t xml:space="preserve">” </w:t>
      </w:r>
      <w:r w:rsidR="00E015A8" w:rsidRPr="007B7460">
        <w:rPr>
          <w:rFonts w:asciiTheme="minorHAnsi" w:hAnsiTheme="minorHAnsi" w:cstheme="minorHAnsi"/>
          <w:lang w:val="es-ES"/>
        </w:rPr>
        <w:t>expedido</w:t>
      </w:r>
      <w:r w:rsidRPr="007B7460">
        <w:rPr>
          <w:rFonts w:asciiTheme="minorHAnsi" w:hAnsiTheme="minorHAnsi" w:cstheme="minorHAnsi"/>
          <w:lang w:val="es-ES"/>
        </w:rPr>
        <w:t xml:space="preserve"> por el Consejo de Educación Superior. En particular se debe considerar los artículo</w:t>
      </w:r>
      <w:r w:rsidR="0072430C" w:rsidRPr="007B7460">
        <w:rPr>
          <w:rFonts w:asciiTheme="minorHAnsi" w:hAnsiTheme="minorHAnsi" w:cstheme="minorHAnsi"/>
          <w:lang w:val="es-ES"/>
        </w:rPr>
        <w:t xml:space="preserve">s 30 y del </w:t>
      </w:r>
      <w:r w:rsidR="00E015A8" w:rsidRPr="007B7460">
        <w:rPr>
          <w:rFonts w:asciiTheme="minorHAnsi" w:hAnsiTheme="minorHAnsi" w:cstheme="minorHAnsi"/>
          <w:lang w:val="es-ES"/>
        </w:rPr>
        <w:t xml:space="preserve">44 al 52. </w:t>
      </w:r>
      <w:r w:rsidRPr="007B7460">
        <w:rPr>
          <w:rFonts w:asciiTheme="minorHAnsi" w:hAnsiTheme="minorHAnsi" w:cstheme="minorHAnsi"/>
          <w:lang w:val="es-ES"/>
        </w:rPr>
        <w:t>Igualmente se aplicará el “</w:t>
      </w:r>
      <w:r w:rsidR="00E015A8" w:rsidRPr="007B7460">
        <w:rPr>
          <w:rFonts w:asciiTheme="minorHAnsi" w:hAnsiTheme="minorHAnsi" w:cstheme="minorHAnsi"/>
          <w:lang w:val="es-ES"/>
        </w:rPr>
        <w:t>Reglamento Interno de Carrera y Escalafón” y demás normas internas de la ESPOL</w:t>
      </w:r>
      <w:r w:rsidRPr="007B7460">
        <w:rPr>
          <w:rFonts w:asciiTheme="minorHAnsi" w:hAnsiTheme="minorHAnsi" w:cstheme="minorHAnsi"/>
          <w:lang w:val="es-ES"/>
        </w:rPr>
        <w:t xml:space="preserve">”, en tanto no contradiga las disposiciones </w:t>
      </w:r>
      <w:r w:rsidR="00E015A8" w:rsidRPr="007B7460">
        <w:rPr>
          <w:rFonts w:asciiTheme="minorHAnsi" w:hAnsiTheme="minorHAnsi" w:cstheme="minorHAnsi"/>
          <w:lang w:val="es-ES"/>
        </w:rPr>
        <w:t>de las normas aplicables de carrera y escalafón del sistema de educación superior</w:t>
      </w:r>
      <w:r w:rsidRPr="007B7460">
        <w:rPr>
          <w:rFonts w:asciiTheme="minorHAnsi" w:hAnsiTheme="minorHAnsi" w:cstheme="minorHAnsi"/>
          <w:lang w:val="es-ES"/>
        </w:rPr>
        <w:t>.</w:t>
      </w:r>
    </w:p>
    <w:p w14:paraId="711FA387" w14:textId="77777777" w:rsidR="00657C3E" w:rsidRDefault="00657C3E" w:rsidP="003F77E1">
      <w:pPr>
        <w:pStyle w:val="Ttulo1"/>
        <w:ind w:right="19"/>
        <w:rPr>
          <w:lang w:val="es-ES"/>
        </w:rPr>
      </w:pPr>
    </w:p>
    <w:p w14:paraId="5C57EFB2" w14:textId="567211BF" w:rsidR="008A6475" w:rsidRPr="00657C3E" w:rsidRDefault="00D11C6E" w:rsidP="003F77E1">
      <w:pPr>
        <w:pStyle w:val="Ttulo1"/>
        <w:numPr>
          <w:ilvl w:val="0"/>
          <w:numId w:val="25"/>
        </w:numPr>
        <w:ind w:right="19"/>
        <w:rPr>
          <w:lang w:val="es-ES"/>
        </w:rPr>
      </w:pPr>
      <w:r w:rsidRPr="00657C3E">
        <w:rPr>
          <w:lang w:val="es-ES"/>
        </w:rPr>
        <w:t>DE LA CALIFICACIÓN</w:t>
      </w:r>
    </w:p>
    <w:p w14:paraId="2DEA945C" w14:textId="77777777" w:rsidR="003F77E1" w:rsidRDefault="003F77E1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</w:p>
    <w:p w14:paraId="0E027438" w14:textId="79D76CC8" w:rsidR="004406D6" w:rsidRDefault="00D11C6E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  <w:r w:rsidRPr="007B7460">
        <w:rPr>
          <w:rFonts w:asciiTheme="minorHAnsi" w:hAnsiTheme="minorHAnsi" w:cstheme="minorHAnsi"/>
          <w:lang w:val="es-ES"/>
        </w:rPr>
        <w:t>Luego del cierre de la convocatoria</w:t>
      </w:r>
      <w:r w:rsidR="004406D6">
        <w:rPr>
          <w:rFonts w:asciiTheme="minorHAnsi" w:hAnsiTheme="minorHAnsi" w:cstheme="minorHAnsi"/>
          <w:lang w:val="es-ES"/>
        </w:rPr>
        <w:t>,</w:t>
      </w:r>
      <w:r w:rsidRPr="007B7460">
        <w:rPr>
          <w:rFonts w:asciiTheme="minorHAnsi" w:hAnsiTheme="minorHAnsi" w:cstheme="minorHAnsi"/>
          <w:lang w:val="es-ES"/>
        </w:rPr>
        <w:t xml:space="preserve"> y de que </w:t>
      </w:r>
      <w:r w:rsidR="00657C3E">
        <w:rPr>
          <w:rFonts w:asciiTheme="minorHAnsi" w:hAnsiTheme="minorHAnsi" w:cstheme="minorHAnsi"/>
          <w:lang w:val="es-ES"/>
        </w:rPr>
        <w:t>el Presidente de</w:t>
      </w:r>
      <w:r w:rsidR="00797A33" w:rsidRPr="007B7460">
        <w:rPr>
          <w:rFonts w:asciiTheme="minorHAnsi" w:hAnsiTheme="minorHAnsi" w:cstheme="minorHAnsi"/>
          <w:lang w:val="es-ES"/>
        </w:rPr>
        <w:t xml:space="preserve"> </w:t>
      </w:r>
      <w:r w:rsidRPr="007B7460">
        <w:rPr>
          <w:rFonts w:asciiTheme="minorHAnsi" w:hAnsiTheme="minorHAnsi" w:cstheme="minorHAnsi"/>
          <w:lang w:val="es-ES"/>
        </w:rPr>
        <w:t>la Comisión de Evaluación</w:t>
      </w:r>
      <w:r w:rsidR="00657C3E">
        <w:rPr>
          <w:rFonts w:asciiTheme="minorHAnsi" w:hAnsiTheme="minorHAnsi" w:cstheme="minorHAnsi"/>
          <w:lang w:val="es-ES"/>
        </w:rPr>
        <w:t xml:space="preserve">, junto con un delegado de la Unidad de Administración del Talento Humano </w:t>
      </w:r>
      <w:r w:rsidR="004406D6">
        <w:rPr>
          <w:rFonts w:asciiTheme="minorHAnsi" w:hAnsiTheme="minorHAnsi" w:cstheme="minorHAnsi"/>
          <w:lang w:val="es-ES"/>
        </w:rPr>
        <w:t xml:space="preserve">(UATH) </w:t>
      </w:r>
      <w:r w:rsidR="00657C3E">
        <w:rPr>
          <w:rFonts w:asciiTheme="minorHAnsi" w:hAnsiTheme="minorHAnsi" w:cstheme="minorHAnsi"/>
          <w:lang w:val="es-ES"/>
        </w:rPr>
        <w:t>de la ESPOL</w:t>
      </w:r>
      <w:r w:rsidR="004406D6">
        <w:rPr>
          <w:rFonts w:asciiTheme="minorHAnsi" w:hAnsiTheme="minorHAnsi" w:cstheme="minorHAnsi"/>
          <w:lang w:val="es-ES"/>
        </w:rPr>
        <w:t xml:space="preserve"> </w:t>
      </w:r>
      <w:r w:rsidR="00657C3E">
        <w:rPr>
          <w:rFonts w:asciiTheme="minorHAnsi" w:hAnsiTheme="minorHAnsi" w:cstheme="minorHAnsi"/>
          <w:lang w:val="es-ES"/>
        </w:rPr>
        <w:t>a</w:t>
      </w:r>
      <w:r w:rsidR="004406D6">
        <w:rPr>
          <w:rFonts w:asciiTheme="minorHAnsi" w:hAnsiTheme="minorHAnsi" w:cstheme="minorHAnsi"/>
          <w:lang w:val="es-ES"/>
        </w:rPr>
        <w:t xml:space="preserve">bran </w:t>
      </w:r>
      <w:r w:rsidR="00657C3E">
        <w:rPr>
          <w:rFonts w:asciiTheme="minorHAnsi" w:hAnsiTheme="minorHAnsi" w:cstheme="minorHAnsi"/>
          <w:lang w:val="es-ES"/>
        </w:rPr>
        <w:t>los sobres y verifique</w:t>
      </w:r>
      <w:r w:rsidR="004406D6">
        <w:rPr>
          <w:rFonts w:asciiTheme="minorHAnsi" w:hAnsiTheme="minorHAnsi" w:cstheme="minorHAnsi"/>
          <w:lang w:val="es-ES"/>
        </w:rPr>
        <w:t xml:space="preserve">n </w:t>
      </w:r>
      <w:r w:rsidRPr="007B7460">
        <w:rPr>
          <w:rFonts w:asciiTheme="minorHAnsi" w:hAnsiTheme="minorHAnsi" w:cstheme="minorHAnsi"/>
          <w:lang w:val="es-ES"/>
        </w:rPr>
        <w:t xml:space="preserve">el cumplimiento de los requisitos </w:t>
      </w:r>
      <w:r w:rsidR="00657C3E">
        <w:rPr>
          <w:rFonts w:asciiTheme="minorHAnsi" w:hAnsiTheme="minorHAnsi" w:cstheme="minorHAnsi"/>
          <w:lang w:val="es-ES"/>
        </w:rPr>
        <w:t xml:space="preserve">y documentos </w:t>
      </w:r>
      <w:r w:rsidR="004406D6">
        <w:rPr>
          <w:rFonts w:asciiTheme="minorHAnsi" w:hAnsiTheme="minorHAnsi" w:cstheme="minorHAnsi"/>
          <w:lang w:val="es-ES"/>
        </w:rPr>
        <w:t>entregados por los aspirantes</w:t>
      </w:r>
      <w:r w:rsidRPr="007B7460">
        <w:rPr>
          <w:rFonts w:asciiTheme="minorHAnsi" w:hAnsiTheme="minorHAnsi" w:cstheme="minorHAnsi"/>
          <w:lang w:val="es-ES"/>
        </w:rPr>
        <w:t xml:space="preserve">, </w:t>
      </w:r>
      <w:r w:rsidR="004406D6">
        <w:rPr>
          <w:rFonts w:asciiTheme="minorHAnsi" w:hAnsiTheme="minorHAnsi" w:cstheme="minorHAnsi"/>
          <w:lang w:val="es-ES"/>
        </w:rPr>
        <w:t>el Presidente convocará a la comisión del concurso y a los aspirantes que si han cumplido todos los requisitos, a las siguientes fases de evaluación y calificación de méritos y oposición.</w:t>
      </w:r>
    </w:p>
    <w:p w14:paraId="1B4A4CD1" w14:textId="77777777" w:rsidR="003F77E1" w:rsidRDefault="003F77E1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</w:p>
    <w:p w14:paraId="441BF48E" w14:textId="77777777" w:rsidR="004406D6" w:rsidRDefault="004406D6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La UATH notificará a los aspirantes que no pasaron a las fases de evaluación y calificación de méritos, como consecuencia de la verificación de cumplimiento de requisitos y entrega de documentos. El Presidente de la informará a los miembros de la comisión sobre este proceso de verificación.</w:t>
      </w:r>
    </w:p>
    <w:p w14:paraId="349357B5" w14:textId="5346427C" w:rsidR="008A6475" w:rsidRDefault="00E34DB1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Por lo tanto, </w:t>
      </w:r>
      <w:r w:rsidR="00D11C6E" w:rsidRPr="007B7460">
        <w:rPr>
          <w:rFonts w:asciiTheme="minorHAnsi" w:hAnsiTheme="minorHAnsi" w:cstheme="minorHAnsi"/>
          <w:lang w:val="es-ES"/>
        </w:rPr>
        <w:t xml:space="preserve">la calificación </w:t>
      </w:r>
      <w:r>
        <w:rPr>
          <w:rFonts w:asciiTheme="minorHAnsi" w:hAnsiTheme="minorHAnsi" w:cstheme="minorHAnsi"/>
          <w:lang w:val="es-ES"/>
        </w:rPr>
        <w:t xml:space="preserve">de méritos y oposición </w:t>
      </w:r>
      <w:r w:rsidR="00D11C6E" w:rsidRPr="007B7460">
        <w:rPr>
          <w:rFonts w:asciiTheme="minorHAnsi" w:hAnsiTheme="minorHAnsi" w:cstheme="minorHAnsi"/>
          <w:lang w:val="es-ES"/>
        </w:rPr>
        <w:t xml:space="preserve">se efectuará </w:t>
      </w:r>
      <w:r w:rsidR="00657C3E">
        <w:rPr>
          <w:rFonts w:asciiTheme="minorHAnsi" w:hAnsiTheme="minorHAnsi" w:cstheme="minorHAnsi"/>
          <w:lang w:val="es-ES"/>
        </w:rPr>
        <w:t xml:space="preserve">solo de entre los aspirantes que si cumplen esta primera revisión, </w:t>
      </w:r>
      <w:r w:rsidR="00D11C6E" w:rsidRPr="007B7460">
        <w:rPr>
          <w:rFonts w:asciiTheme="minorHAnsi" w:hAnsiTheme="minorHAnsi" w:cstheme="minorHAnsi"/>
          <w:lang w:val="es-ES"/>
        </w:rPr>
        <w:t>de acuerdo al siguiente protocolo:</w:t>
      </w:r>
    </w:p>
    <w:p w14:paraId="0C71ABAC" w14:textId="77777777" w:rsidR="003F77E1" w:rsidRDefault="003F77E1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lang w:val="es-ES"/>
        </w:rPr>
      </w:pPr>
    </w:p>
    <w:p w14:paraId="698A4FD3" w14:textId="231B682B" w:rsidR="00657C3E" w:rsidRDefault="00657C3E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b/>
          <w:lang w:val="es-ES"/>
        </w:rPr>
      </w:pPr>
      <w:r w:rsidRPr="003F77E1">
        <w:rPr>
          <w:rFonts w:asciiTheme="minorHAnsi" w:hAnsiTheme="minorHAnsi" w:cstheme="minorHAnsi"/>
          <w:b/>
          <w:lang w:val="es-ES"/>
        </w:rPr>
        <w:t>PRIMERA FASE DE CALIFICACIÓN DE MÉRITOS</w:t>
      </w:r>
      <w:r w:rsidR="00E34DB1" w:rsidRPr="003F77E1">
        <w:rPr>
          <w:rFonts w:asciiTheme="minorHAnsi" w:hAnsiTheme="minorHAnsi" w:cstheme="minorHAnsi"/>
          <w:b/>
          <w:lang w:val="es-ES"/>
        </w:rPr>
        <w:t>:</w:t>
      </w:r>
    </w:p>
    <w:p w14:paraId="7FD38C5E" w14:textId="77777777" w:rsidR="003F77E1" w:rsidRPr="003F77E1" w:rsidRDefault="003F77E1" w:rsidP="003F77E1">
      <w:pPr>
        <w:pStyle w:val="Textoindependiente"/>
        <w:ind w:right="19" w:firstLine="0"/>
        <w:jc w:val="both"/>
        <w:rPr>
          <w:rFonts w:asciiTheme="minorHAnsi" w:hAnsiTheme="minorHAnsi" w:cstheme="minorHAnsi"/>
          <w:b/>
          <w:lang w:val="es-ES"/>
        </w:rPr>
      </w:pPr>
    </w:p>
    <w:p w14:paraId="545D0E80" w14:textId="77777777" w:rsidR="00E34DB1" w:rsidRDefault="00E34DB1" w:rsidP="003F77E1">
      <w:pPr>
        <w:pStyle w:val="Prrafodelista"/>
        <w:numPr>
          <w:ilvl w:val="1"/>
          <w:numId w:val="3"/>
        </w:num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t>La evaluación de méritos consiste en el análisis, verificación y calificación de los documentos presentados por los aspirantes, con base a los lineamientos establecidos en la tabla adjunta denominada “Calificación de</w:t>
      </w:r>
      <w:r w:rsidRPr="007B7460">
        <w:rPr>
          <w:rFonts w:asciiTheme="minorHAnsi" w:hAnsiTheme="minorHAnsi" w:cstheme="minorHAnsi"/>
          <w:spacing w:val="-1"/>
          <w:sz w:val="20"/>
          <w:szCs w:val="20"/>
          <w:lang w:val="es-ES"/>
        </w:rPr>
        <w:t xml:space="preserve">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Méritos”.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1A1BF83A" w14:textId="77777777" w:rsidR="00E34DB1" w:rsidRDefault="00E34DB1" w:rsidP="003F77E1">
      <w:pPr>
        <w:pStyle w:val="Prrafodelista"/>
        <w:numPr>
          <w:ilvl w:val="1"/>
          <w:numId w:val="3"/>
        </w:num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 xml:space="preserve">No requiere la presencia de los aspirantes. </w:t>
      </w:r>
    </w:p>
    <w:p w14:paraId="4CB839C6" w14:textId="11022396" w:rsidR="00E34DB1" w:rsidRDefault="00E34DB1" w:rsidP="003F77E1">
      <w:pPr>
        <w:pStyle w:val="Prrafodelista"/>
        <w:numPr>
          <w:ilvl w:val="1"/>
          <w:numId w:val="3"/>
        </w:num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Este proceso se deberá desarrollar con la presencia de al menos la mitad más uno de los miembros de la comisión, quienes podrán actuar de manera presencial o virtual.</w:t>
      </w:r>
    </w:p>
    <w:p w14:paraId="2EFD339C" w14:textId="07ED2A4C" w:rsidR="00E34DB1" w:rsidRDefault="00E34DB1" w:rsidP="003F77E1">
      <w:pPr>
        <w:pStyle w:val="Prrafodelista"/>
        <w:numPr>
          <w:ilvl w:val="1"/>
          <w:numId w:val="3"/>
        </w:num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La fase de méritos tiene un peso de 50% en la nota final.</w:t>
      </w:r>
    </w:p>
    <w:p w14:paraId="307C666C" w14:textId="5A0119E8" w:rsidR="00142BEA" w:rsidRDefault="00142BEA" w:rsidP="003F77E1">
      <w:pPr>
        <w:pStyle w:val="Prrafodelista"/>
        <w:numPr>
          <w:ilvl w:val="1"/>
          <w:numId w:val="3"/>
        </w:num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t>Los méritos serán evaluados y calificados de forma conjunta por los miembros de la Comisión de Evaluación. En caso de no existir acuerdos sobre la valoración de uno o más méritos, se procederá a calificar de forma individual y se calcularán promedios para obtener una sola nota final de cada</w:t>
      </w:r>
      <w:r w:rsidRPr="007B7460">
        <w:rPr>
          <w:rFonts w:asciiTheme="minorHAnsi" w:hAnsiTheme="minorHAnsi" w:cstheme="minorHAnsi"/>
          <w:spacing w:val="-2"/>
          <w:sz w:val="20"/>
          <w:szCs w:val="20"/>
          <w:lang w:val="es-E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ES"/>
        </w:rPr>
        <w:t>aspirante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77359B0F" w14:textId="1E11A3CD" w:rsidR="00142BEA" w:rsidRDefault="00142BEA" w:rsidP="003F77E1">
      <w:pPr>
        <w:pStyle w:val="Prrafodelista"/>
        <w:numPr>
          <w:ilvl w:val="1"/>
          <w:numId w:val="3"/>
        </w:num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42BEA">
        <w:rPr>
          <w:rFonts w:asciiTheme="minorHAnsi" w:hAnsiTheme="minorHAnsi" w:cstheme="minorHAnsi"/>
          <w:sz w:val="20"/>
          <w:szCs w:val="20"/>
          <w:lang w:val="es-ES"/>
        </w:rPr>
        <w:t>Solo los aspirantes que superen esta fase con una nota de 60 sobre 100, serán convocados a la segunda fase del concurso</w:t>
      </w:r>
      <w:r w:rsidR="002A1B4F">
        <w:rPr>
          <w:rFonts w:asciiTheme="minorHAnsi" w:hAnsiTheme="minorHAnsi" w:cstheme="minorHAnsi"/>
          <w:sz w:val="20"/>
          <w:szCs w:val="20"/>
          <w:lang w:val="es-ES"/>
        </w:rPr>
        <w:t xml:space="preserve">. A ellos </w:t>
      </w:r>
      <w:r w:rsidRPr="00142BEA">
        <w:rPr>
          <w:rFonts w:asciiTheme="minorHAnsi" w:hAnsiTheme="minorHAnsi" w:cstheme="minorHAnsi"/>
          <w:sz w:val="20"/>
          <w:szCs w:val="20"/>
          <w:lang w:val="es-ES"/>
        </w:rPr>
        <w:t>se les indicará la fecha y hora de la clase demostrativa</w:t>
      </w:r>
      <w:r w:rsidR="000D0719">
        <w:rPr>
          <w:rFonts w:asciiTheme="minorHAnsi" w:hAnsiTheme="minorHAnsi" w:cstheme="minorHAnsi"/>
          <w:sz w:val="20"/>
          <w:szCs w:val="20"/>
          <w:lang w:val="es-ES"/>
        </w:rPr>
        <w:t xml:space="preserve"> (en inglés)</w:t>
      </w:r>
      <w:r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. El tema se </w:t>
      </w:r>
      <w:r w:rsidRPr="00142BEA">
        <w:rPr>
          <w:rFonts w:asciiTheme="minorHAnsi" w:hAnsiTheme="minorHAnsi" w:cstheme="minorHAnsi"/>
          <w:sz w:val="20"/>
          <w:szCs w:val="20"/>
          <w:lang w:val="es-ES"/>
        </w:rPr>
        <w:lastRenderedPageBreak/>
        <w:t>escogerá en presencia del aspirante el día de su presentación de entre los tres (3) temas</w:t>
      </w:r>
      <w:r w:rsidRPr="00142BEA">
        <w:rPr>
          <w:rFonts w:asciiTheme="minorHAnsi" w:hAnsiTheme="minorHAnsi" w:cstheme="minorHAnsi"/>
          <w:spacing w:val="-9"/>
          <w:sz w:val="20"/>
          <w:szCs w:val="20"/>
          <w:lang w:val="es-ES"/>
        </w:rPr>
        <w:t xml:space="preserve"> </w:t>
      </w:r>
      <w:r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siguientes: </w:t>
      </w:r>
    </w:p>
    <w:p w14:paraId="3A833E49" w14:textId="77777777" w:rsidR="001A1FE9" w:rsidRPr="00142BEA" w:rsidRDefault="001A1FE9" w:rsidP="003F77E1">
      <w:pPr>
        <w:pStyle w:val="Prrafodelista"/>
        <w:tabs>
          <w:tab w:val="left" w:pos="942"/>
        </w:tabs>
        <w:ind w:right="19" w:firstLine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1C90E116" w14:textId="16634E34" w:rsidR="0003105C" w:rsidRPr="0064349A" w:rsidRDefault="0003105C" w:rsidP="003F77E1">
      <w:pPr>
        <w:pStyle w:val="Prrafodelista"/>
        <w:numPr>
          <w:ilvl w:val="0"/>
          <w:numId w:val="32"/>
        </w:numPr>
        <w:tabs>
          <w:tab w:val="left" w:pos="130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Influence of soil pH on the availability of nutrients and contaminants.</w:t>
      </w:r>
    </w:p>
    <w:p w14:paraId="1410DD57" w14:textId="3F2BD7BD" w:rsidR="0003105C" w:rsidRPr="0064349A" w:rsidRDefault="0003105C" w:rsidP="003F77E1">
      <w:pPr>
        <w:pStyle w:val="Prrafodelista"/>
        <w:numPr>
          <w:ilvl w:val="0"/>
          <w:numId w:val="32"/>
        </w:numPr>
        <w:tabs>
          <w:tab w:val="left" w:pos="130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Soil organic matter as a tool for fertility improvement and pollution reduction.</w:t>
      </w:r>
    </w:p>
    <w:p w14:paraId="155B7C07" w14:textId="05533FA1" w:rsidR="0003105C" w:rsidRPr="0064349A" w:rsidRDefault="0003105C" w:rsidP="003F77E1">
      <w:pPr>
        <w:pStyle w:val="Prrafodelista"/>
        <w:numPr>
          <w:ilvl w:val="0"/>
          <w:numId w:val="32"/>
        </w:numPr>
        <w:tabs>
          <w:tab w:val="left" w:pos="1302"/>
        </w:tabs>
        <w:ind w:right="1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64349A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Environmental aspects of fertilizer application</w:t>
      </w:r>
      <w:r w:rsidR="001A1FE9" w:rsidRPr="0064349A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.</w:t>
      </w:r>
    </w:p>
    <w:p w14:paraId="4E46ACAD" w14:textId="77777777" w:rsidR="00E34DB1" w:rsidRPr="001A1FE9" w:rsidRDefault="00E34DB1" w:rsidP="003F77E1">
      <w:p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380CE49" w14:textId="1FCE740C" w:rsidR="00E34DB1" w:rsidRDefault="00E34DB1" w:rsidP="003F77E1">
      <w:pPr>
        <w:tabs>
          <w:tab w:val="left" w:pos="942"/>
        </w:tabs>
        <w:ind w:right="19"/>
        <w:jc w:val="both"/>
        <w:rPr>
          <w:rFonts w:asciiTheme="minorHAnsi" w:hAnsiTheme="minorHAnsi" w:cstheme="minorHAnsi"/>
          <w:b/>
          <w:lang w:val="es-ES"/>
        </w:rPr>
      </w:pPr>
      <w:r w:rsidRPr="003F77E1">
        <w:rPr>
          <w:rFonts w:asciiTheme="minorHAnsi" w:hAnsiTheme="minorHAnsi" w:cstheme="minorHAnsi"/>
          <w:b/>
          <w:sz w:val="20"/>
          <w:szCs w:val="20"/>
          <w:lang w:val="es-ES"/>
        </w:rPr>
        <w:t xml:space="preserve">SEGUNDA </w:t>
      </w:r>
      <w:r w:rsidRPr="003F77E1">
        <w:rPr>
          <w:rFonts w:asciiTheme="minorHAnsi" w:hAnsiTheme="minorHAnsi" w:cstheme="minorHAnsi"/>
          <w:b/>
          <w:lang w:val="es-ES"/>
        </w:rPr>
        <w:t>FASE DE CALIFICACIÓN DE OPOSICIÓN:</w:t>
      </w:r>
    </w:p>
    <w:p w14:paraId="71BCFCC3" w14:textId="77777777" w:rsidR="003F77E1" w:rsidRPr="003F77E1" w:rsidRDefault="003F77E1" w:rsidP="003F77E1">
      <w:pPr>
        <w:tabs>
          <w:tab w:val="left" w:pos="942"/>
        </w:tabs>
        <w:ind w:right="19"/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14:paraId="4F7EB97E" w14:textId="4EBD4AB7" w:rsidR="00E34DB1" w:rsidRPr="00E34DB1" w:rsidRDefault="00E34DB1" w:rsidP="003F77E1">
      <w:pPr>
        <w:pStyle w:val="Prrafodelista"/>
        <w:numPr>
          <w:ilvl w:val="1"/>
          <w:numId w:val="3"/>
        </w:numPr>
        <w:tabs>
          <w:tab w:val="left" w:pos="942"/>
        </w:tabs>
        <w:ind w:left="941" w:right="19" w:hanging="357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E34DB1">
        <w:rPr>
          <w:rFonts w:asciiTheme="minorHAnsi" w:hAnsiTheme="minorHAnsi" w:cstheme="minorHAnsi"/>
          <w:sz w:val="20"/>
          <w:szCs w:val="20"/>
          <w:lang w:val="es-ES"/>
        </w:rPr>
        <w:t>La oposición consta de una clase demostrativa y una presentación oral sobre el artículo de investigación de autoría o coautoría del aspirante</w:t>
      </w:r>
      <w:r w:rsidR="001E7A99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71302FE4" w14:textId="210BDA09" w:rsidR="00142BEA" w:rsidRPr="002A1B4F" w:rsidRDefault="00142BEA" w:rsidP="003F77E1">
      <w:pPr>
        <w:pStyle w:val="Prrafodelista"/>
        <w:numPr>
          <w:ilvl w:val="1"/>
          <w:numId w:val="3"/>
        </w:num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A1B4F">
        <w:rPr>
          <w:rFonts w:asciiTheme="minorHAnsi" w:hAnsiTheme="minorHAnsi" w:cstheme="minorHAnsi"/>
          <w:sz w:val="20"/>
          <w:szCs w:val="20"/>
          <w:lang w:val="es-ES"/>
        </w:rPr>
        <w:t xml:space="preserve">La clase demostrativa tendrá una duración máxima de </w:t>
      </w:r>
      <w:r w:rsidR="002A1B4F">
        <w:rPr>
          <w:rFonts w:asciiTheme="minorHAnsi" w:hAnsiTheme="minorHAnsi" w:cstheme="minorHAnsi"/>
          <w:sz w:val="20"/>
          <w:szCs w:val="20"/>
          <w:lang w:val="es-ES"/>
        </w:rPr>
        <w:t>3</w:t>
      </w:r>
      <w:r w:rsidRPr="002A1B4F">
        <w:rPr>
          <w:rFonts w:asciiTheme="minorHAnsi" w:hAnsiTheme="minorHAnsi" w:cstheme="minorHAnsi"/>
          <w:sz w:val="20"/>
          <w:szCs w:val="20"/>
          <w:lang w:val="es-ES"/>
        </w:rPr>
        <w:t>0 minutos, sin considerar la etapa de preguntas y</w:t>
      </w:r>
      <w:r w:rsidRPr="002A1B4F">
        <w:rPr>
          <w:rFonts w:asciiTheme="minorHAnsi" w:hAnsiTheme="minorHAnsi" w:cstheme="minorHAnsi"/>
          <w:spacing w:val="-2"/>
          <w:sz w:val="20"/>
          <w:szCs w:val="20"/>
          <w:lang w:val="es-ES"/>
        </w:rPr>
        <w:t xml:space="preserve"> </w:t>
      </w:r>
      <w:r w:rsidRPr="002A1B4F">
        <w:rPr>
          <w:rFonts w:asciiTheme="minorHAnsi" w:hAnsiTheme="minorHAnsi" w:cstheme="minorHAnsi"/>
          <w:sz w:val="20"/>
          <w:szCs w:val="20"/>
          <w:lang w:val="es-ES"/>
        </w:rPr>
        <w:t>respuestas.</w:t>
      </w:r>
    </w:p>
    <w:p w14:paraId="48EAAA0E" w14:textId="21D15300" w:rsidR="00142BEA" w:rsidRPr="002A1B4F" w:rsidRDefault="00142BEA" w:rsidP="003F77E1">
      <w:pPr>
        <w:pStyle w:val="Prrafodelista"/>
        <w:numPr>
          <w:ilvl w:val="1"/>
          <w:numId w:val="3"/>
        </w:num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A1B4F">
        <w:rPr>
          <w:rFonts w:asciiTheme="minorHAnsi" w:hAnsiTheme="minorHAnsi" w:cstheme="minorHAnsi"/>
          <w:sz w:val="20"/>
          <w:szCs w:val="20"/>
          <w:lang w:val="es-ES"/>
        </w:rPr>
        <w:t xml:space="preserve">La presentación oral basada en artículo de investigación de autoría o coautoría del aspirante busca evaluar cómo los antecedentes académicos del postulante se proyectarían a una posible línea, programa o proyecto de investigación, que el postulante desarrollaría en ESPOL. Esta presentación también tendrá una duración máxima de </w:t>
      </w:r>
      <w:r w:rsidR="002A1B4F">
        <w:rPr>
          <w:rFonts w:asciiTheme="minorHAnsi" w:hAnsiTheme="minorHAnsi" w:cstheme="minorHAnsi"/>
          <w:sz w:val="20"/>
          <w:szCs w:val="20"/>
          <w:lang w:val="es-ES"/>
        </w:rPr>
        <w:t>3</w:t>
      </w:r>
      <w:r w:rsidRPr="002A1B4F">
        <w:rPr>
          <w:rFonts w:asciiTheme="minorHAnsi" w:hAnsiTheme="minorHAnsi" w:cstheme="minorHAnsi"/>
          <w:sz w:val="20"/>
          <w:szCs w:val="20"/>
          <w:lang w:val="es-ES"/>
        </w:rPr>
        <w:t>0</w:t>
      </w:r>
      <w:r w:rsidRPr="002A1B4F">
        <w:rPr>
          <w:rFonts w:asciiTheme="minorHAnsi" w:hAnsiTheme="minorHAnsi" w:cstheme="minorHAnsi"/>
          <w:spacing w:val="-2"/>
          <w:sz w:val="20"/>
          <w:szCs w:val="20"/>
          <w:lang w:val="es-ES"/>
        </w:rPr>
        <w:t xml:space="preserve"> </w:t>
      </w:r>
      <w:r w:rsidRPr="002A1B4F">
        <w:rPr>
          <w:rFonts w:asciiTheme="minorHAnsi" w:hAnsiTheme="minorHAnsi" w:cstheme="minorHAnsi"/>
          <w:sz w:val="20"/>
          <w:szCs w:val="20"/>
          <w:lang w:val="es-ES"/>
        </w:rPr>
        <w:t>minutos, sin considerar la etapa de preguntas y respuestas.</w:t>
      </w:r>
    </w:p>
    <w:p w14:paraId="52326F2E" w14:textId="722A41BE" w:rsidR="00142BEA" w:rsidRDefault="00E34DB1" w:rsidP="003F77E1">
      <w:pPr>
        <w:pStyle w:val="Prrafodelista"/>
        <w:numPr>
          <w:ilvl w:val="1"/>
          <w:numId w:val="3"/>
        </w:numPr>
        <w:tabs>
          <w:tab w:val="left" w:pos="942"/>
        </w:tabs>
        <w:ind w:left="941" w:right="19" w:hanging="357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E34DB1">
        <w:rPr>
          <w:rFonts w:asciiTheme="minorHAnsi" w:hAnsiTheme="minorHAnsi" w:cstheme="minorHAnsi"/>
          <w:sz w:val="20"/>
          <w:szCs w:val="20"/>
          <w:lang w:val="es-ES"/>
        </w:rPr>
        <w:t xml:space="preserve">Este proceso se deberá desarrollar con la presencia de al menos la mitad más uno de los miembros de la comisión, quienes podrán actuar de manera presencial o virtual. </w:t>
      </w:r>
    </w:p>
    <w:p w14:paraId="4CD01E6F" w14:textId="775B90E4" w:rsidR="00E34DB1" w:rsidRPr="00E34DB1" w:rsidRDefault="00E34DB1" w:rsidP="003F77E1">
      <w:pPr>
        <w:pStyle w:val="Prrafodelista"/>
        <w:numPr>
          <w:ilvl w:val="1"/>
          <w:numId w:val="3"/>
        </w:numPr>
        <w:tabs>
          <w:tab w:val="left" w:pos="942"/>
        </w:tabs>
        <w:ind w:left="941" w:right="19" w:hanging="357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E34DB1">
        <w:rPr>
          <w:rFonts w:asciiTheme="minorHAnsi" w:hAnsiTheme="minorHAnsi" w:cstheme="minorHAnsi"/>
          <w:sz w:val="20"/>
          <w:szCs w:val="20"/>
          <w:lang w:val="es-ES"/>
        </w:rPr>
        <w:t xml:space="preserve">En </w:t>
      </w:r>
      <w:r w:rsidR="00D11C6E" w:rsidRPr="00E34DB1">
        <w:rPr>
          <w:rFonts w:asciiTheme="minorHAnsi" w:hAnsiTheme="minorHAnsi" w:cstheme="minorHAnsi"/>
          <w:sz w:val="20"/>
          <w:szCs w:val="20"/>
          <w:lang w:val="es-ES"/>
        </w:rPr>
        <w:t>caso de que el aspirante</w:t>
      </w:r>
      <w:r w:rsidRPr="00E34DB1">
        <w:rPr>
          <w:rFonts w:asciiTheme="minorHAnsi" w:hAnsiTheme="minorHAnsi" w:cstheme="minorHAnsi"/>
          <w:sz w:val="20"/>
          <w:szCs w:val="20"/>
          <w:lang w:val="es-ES"/>
        </w:rPr>
        <w:t xml:space="preserve"> tenga</w:t>
      </w:r>
      <w:r w:rsidR="00142BEA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E34DB1">
        <w:rPr>
          <w:rFonts w:asciiTheme="minorHAnsi" w:hAnsiTheme="minorHAnsi" w:cstheme="minorHAnsi"/>
          <w:sz w:val="20"/>
          <w:szCs w:val="20"/>
          <w:lang w:val="es-ES"/>
        </w:rPr>
        <w:t xml:space="preserve">algún impedimento para asistir de forma presencial, </w:t>
      </w:r>
      <w:r w:rsidR="00D11C6E" w:rsidRPr="00E34DB1">
        <w:rPr>
          <w:rFonts w:asciiTheme="minorHAnsi" w:hAnsiTheme="minorHAnsi" w:cstheme="minorHAnsi"/>
          <w:sz w:val="20"/>
          <w:szCs w:val="20"/>
          <w:lang w:val="es-ES"/>
        </w:rPr>
        <w:t>se podrá usar medios de comunicación virtuales</w:t>
      </w:r>
      <w:r w:rsidRPr="00E34DB1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01931397" w14:textId="58816A98" w:rsidR="00142BEA" w:rsidRPr="003F77E1" w:rsidRDefault="00E34DB1" w:rsidP="003F77E1">
      <w:pPr>
        <w:pStyle w:val="Prrafodelista"/>
        <w:numPr>
          <w:ilvl w:val="1"/>
          <w:numId w:val="3"/>
        </w:num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3F77E1">
        <w:rPr>
          <w:rFonts w:asciiTheme="minorHAnsi" w:hAnsiTheme="minorHAnsi" w:cstheme="minorHAnsi"/>
          <w:sz w:val="20"/>
          <w:szCs w:val="20"/>
          <w:lang w:val="es-ES"/>
        </w:rPr>
        <w:t xml:space="preserve">La fase de </w:t>
      </w:r>
      <w:r w:rsidR="002D54AC" w:rsidRPr="003F77E1">
        <w:rPr>
          <w:rFonts w:asciiTheme="minorHAnsi" w:hAnsiTheme="minorHAnsi" w:cstheme="minorHAnsi"/>
          <w:sz w:val="20"/>
          <w:szCs w:val="20"/>
          <w:lang w:val="es-ES"/>
        </w:rPr>
        <w:t>oposición</w:t>
      </w:r>
      <w:r w:rsidRPr="003F77E1">
        <w:rPr>
          <w:rFonts w:asciiTheme="minorHAnsi" w:hAnsiTheme="minorHAnsi" w:cstheme="minorHAnsi"/>
          <w:sz w:val="20"/>
          <w:szCs w:val="20"/>
          <w:lang w:val="es-ES"/>
        </w:rPr>
        <w:t xml:space="preserve"> tiene un peso de 50% en </w:t>
      </w:r>
      <w:r w:rsidR="00142BEA" w:rsidRPr="003F77E1">
        <w:rPr>
          <w:rFonts w:asciiTheme="minorHAnsi" w:hAnsiTheme="minorHAnsi" w:cstheme="minorHAnsi"/>
          <w:sz w:val="20"/>
          <w:szCs w:val="20"/>
          <w:lang w:val="es-ES"/>
        </w:rPr>
        <w:t>la</w:t>
      </w:r>
      <w:r w:rsidRPr="003F77E1">
        <w:rPr>
          <w:rFonts w:asciiTheme="minorHAnsi" w:hAnsiTheme="minorHAnsi" w:cstheme="minorHAnsi"/>
          <w:sz w:val="20"/>
          <w:szCs w:val="20"/>
          <w:lang w:val="es-ES"/>
        </w:rPr>
        <w:t xml:space="preserve"> nota final.</w:t>
      </w:r>
    </w:p>
    <w:p w14:paraId="6488D5BE" w14:textId="6FF64B69" w:rsidR="004E0A35" w:rsidRPr="00142BEA" w:rsidRDefault="00E34DB1" w:rsidP="003F77E1">
      <w:pPr>
        <w:pStyle w:val="Prrafodelista"/>
        <w:numPr>
          <w:ilvl w:val="1"/>
          <w:numId w:val="3"/>
        </w:num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Las ponderaciones </w:t>
      </w:r>
      <w:r w:rsidR="00D11C6E"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de cada componente </w:t>
      </w:r>
      <w:r w:rsidR="00142BEA">
        <w:rPr>
          <w:rFonts w:asciiTheme="minorHAnsi" w:hAnsiTheme="minorHAnsi" w:cstheme="minorHAnsi"/>
          <w:sz w:val="20"/>
          <w:szCs w:val="20"/>
          <w:lang w:val="es-ES"/>
        </w:rPr>
        <w:t xml:space="preserve">de evaluación </w:t>
      </w:r>
      <w:r w:rsidR="00D11C6E"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están detalladas en la tabla adjunta denominada “Calificación </w:t>
      </w:r>
      <w:r w:rsidR="00142BEA">
        <w:rPr>
          <w:rFonts w:asciiTheme="minorHAnsi" w:hAnsiTheme="minorHAnsi" w:cstheme="minorHAnsi"/>
          <w:sz w:val="20"/>
          <w:szCs w:val="20"/>
          <w:lang w:val="es-ES"/>
        </w:rPr>
        <w:t>de</w:t>
      </w:r>
      <w:r w:rsidR="00D11C6E" w:rsidRPr="00142BEA">
        <w:rPr>
          <w:rFonts w:asciiTheme="minorHAnsi" w:hAnsiTheme="minorHAnsi" w:cstheme="minorHAnsi"/>
          <w:spacing w:val="-16"/>
          <w:sz w:val="20"/>
          <w:szCs w:val="20"/>
          <w:lang w:val="es-ES"/>
        </w:rPr>
        <w:t xml:space="preserve"> </w:t>
      </w:r>
      <w:r w:rsidR="00D11C6E" w:rsidRPr="00142BEA">
        <w:rPr>
          <w:rFonts w:asciiTheme="minorHAnsi" w:hAnsiTheme="minorHAnsi" w:cstheme="minorHAnsi"/>
          <w:sz w:val="20"/>
          <w:szCs w:val="20"/>
          <w:lang w:val="es-ES"/>
        </w:rPr>
        <w:t>Oposición”.</w:t>
      </w:r>
    </w:p>
    <w:p w14:paraId="04D6642F" w14:textId="33A5D44C" w:rsidR="008A6475" w:rsidRPr="007B7460" w:rsidRDefault="00D11C6E" w:rsidP="003F77E1">
      <w:pPr>
        <w:pStyle w:val="Prrafodelista"/>
        <w:numPr>
          <w:ilvl w:val="1"/>
          <w:numId w:val="3"/>
        </w:numPr>
        <w:tabs>
          <w:tab w:val="left" w:pos="988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7B7460">
        <w:rPr>
          <w:rFonts w:asciiTheme="minorHAnsi" w:hAnsiTheme="minorHAnsi" w:cstheme="minorHAnsi"/>
          <w:sz w:val="20"/>
          <w:szCs w:val="20"/>
          <w:lang w:val="es-ES"/>
        </w:rPr>
        <w:t>La oposición será calificada de forma individual por cada Miembro de la Comisión de Evaluación. La clase demostrativa y la pr</w:t>
      </w:r>
      <w:r w:rsidR="004E0A35" w:rsidRPr="007B7460">
        <w:rPr>
          <w:rFonts w:asciiTheme="minorHAnsi" w:hAnsiTheme="minorHAnsi" w:cstheme="minorHAnsi"/>
          <w:sz w:val="20"/>
          <w:szCs w:val="20"/>
          <w:lang w:val="es-ES"/>
        </w:rPr>
        <w:t xml:space="preserve">esentación del artículo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se evaluarán de forma independiente. El puntaje obtenido en la oposición de cada participante, será el promedio de las calificaciones de los Miembros de la Comisión de</w:t>
      </w:r>
      <w:r w:rsidRPr="007B7460">
        <w:rPr>
          <w:rFonts w:asciiTheme="minorHAnsi" w:hAnsiTheme="minorHAnsi" w:cstheme="minorHAnsi"/>
          <w:spacing w:val="-8"/>
          <w:sz w:val="20"/>
          <w:szCs w:val="20"/>
          <w:lang w:val="es-ES"/>
        </w:rPr>
        <w:t xml:space="preserve"> </w:t>
      </w:r>
      <w:r w:rsidRPr="007B7460">
        <w:rPr>
          <w:rFonts w:asciiTheme="minorHAnsi" w:hAnsiTheme="minorHAnsi" w:cstheme="minorHAnsi"/>
          <w:sz w:val="20"/>
          <w:szCs w:val="20"/>
          <w:lang w:val="es-ES"/>
        </w:rPr>
        <w:t>Evaluación.</w:t>
      </w:r>
    </w:p>
    <w:p w14:paraId="2901111E" w14:textId="77777777" w:rsidR="00142BEA" w:rsidRPr="00142BEA" w:rsidRDefault="00142BEA" w:rsidP="003F77E1">
      <w:p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FCE1360" w14:textId="1C7E69BE" w:rsidR="008A6475" w:rsidRDefault="00142BEA" w:rsidP="003F77E1">
      <w:p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42BEA">
        <w:rPr>
          <w:rFonts w:asciiTheme="minorHAnsi" w:hAnsiTheme="minorHAnsi" w:cstheme="minorHAnsi"/>
          <w:sz w:val="20"/>
          <w:szCs w:val="20"/>
          <w:lang w:val="es-ES"/>
        </w:rPr>
        <w:t>Finalmente, e</w:t>
      </w:r>
      <w:r w:rsidR="00D11C6E"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l Presidente de la Comisión, en presencia de los demás </w:t>
      </w:r>
      <w:r w:rsidR="002A1B4F">
        <w:rPr>
          <w:rFonts w:asciiTheme="minorHAnsi" w:hAnsiTheme="minorHAnsi" w:cstheme="minorHAnsi"/>
          <w:sz w:val="20"/>
          <w:szCs w:val="20"/>
          <w:lang w:val="es-ES"/>
        </w:rPr>
        <w:t>m</w:t>
      </w:r>
      <w:r w:rsidR="00D11C6E"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iembros, procederá a </w:t>
      </w:r>
      <w:r w:rsidR="00B2431B"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sumar </w:t>
      </w:r>
      <w:r w:rsidR="00D11C6E"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las calificaciones </w:t>
      </w:r>
      <w:r w:rsidR="00B2431B"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de cada </w:t>
      </w:r>
      <w:r w:rsidR="002A1B4F">
        <w:rPr>
          <w:rFonts w:asciiTheme="minorHAnsi" w:hAnsiTheme="minorHAnsi" w:cstheme="minorHAnsi"/>
          <w:sz w:val="20"/>
          <w:szCs w:val="20"/>
          <w:lang w:val="es-ES"/>
        </w:rPr>
        <w:t>fase</w:t>
      </w:r>
      <w:r w:rsidR="00D11C6E" w:rsidRPr="00142BEA">
        <w:rPr>
          <w:rFonts w:asciiTheme="minorHAnsi" w:hAnsiTheme="minorHAnsi" w:cstheme="minorHAnsi"/>
          <w:sz w:val="20"/>
          <w:szCs w:val="20"/>
          <w:lang w:val="es-ES"/>
        </w:rPr>
        <w:t>, determinando de esta manera el puntaje total de cada aspirante, de acuerdo a la tabla adjunta “Resumen de Calificación para Concurso de Méritos y</w:t>
      </w:r>
      <w:r w:rsidR="00D11C6E" w:rsidRPr="00142BEA">
        <w:rPr>
          <w:rFonts w:asciiTheme="minorHAnsi" w:hAnsiTheme="minorHAnsi" w:cstheme="minorHAnsi"/>
          <w:spacing w:val="-3"/>
          <w:sz w:val="20"/>
          <w:szCs w:val="20"/>
          <w:lang w:val="es-ES"/>
        </w:rPr>
        <w:t xml:space="preserve"> </w:t>
      </w:r>
      <w:r w:rsidR="00D11C6E" w:rsidRPr="00142BEA">
        <w:rPr>
          <w:rFonts w:asciiTheme="minorHAnsi" w:hAnsiTheme="minorHAnsi" w:cstheme="minorHAnsi"/>
          <w:sz w:val="20"/>
          <w:szCs w:val="20"/>
          <w:lang w:val="es-ES"/>
        </w:rPr>
        <w:t>Oposición”.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0FEB89B4" w14:textId="5A0E7F94" w:rsidR="00142BEA" w:rsidRDefault="00142BEA" w:rsidP="003F77E1">
      <w:p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F3D0C47" w14:textId="15828629" w:rsidR="00D11C6E" w:rsidRPr="007B7460" w:rsidRDefault="00D11C6E" w:rsidP="003F77E1">
      <w:pPr>
        <w:tabs>
          <w:tab w:val="left" w:pos="942"/>
        </w:tabs>
        <w:ind w:right="1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Al final de la reunión de calificación del concurso, se elaborará un acta que contendrá los resultados desglosados por cada aspirante y la decisión final. Los resultados serán inmediatamente publicados </w:t>
      </w:r>
      <w:r w:rsidR="00B2431B"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en la </w:t>
      </w:r>
      <w:r w:rsidR="003F77E1" w:rsidRPr="00142BEA">
        <w:rPr>
          <w:rFonts w:asciiTheme="minorHAnsi" w:hAnsiTheme="minorHAnsi" w:cstheme="minorHAnsi"/>
          <w:sz w:val="20"/>
          <w:szCs w:val="20"/>
          <w:lang w:val="es-ES"/>
        </w:rPr>
        <w:t>página</w:t>
      </w:r>
      <w:r w:rsidR="00B2431B"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 web institucional del concurso </w:t>
      </w:r>
      <w:r w:rsidRPr="00142BEA">
        <w:rPr>
          <w:rFonts w:asciiTheme="minorHAnsi" w:hAnsiTheme="minorHAnsi" w:cstheme="minorHAnsi"/>
          <w:sz w:val="20"/>
          <w:szCs w:val="20"/>
          <w:lang w:val="es-ES"/>
        </w:rPr>
        <w:t>y notificados a los aspirantes. El Presidente de la Comisión remitirá el acta y una copia de la documentación del concurso a</w:t>
      </w:r>
      <w:r w:rsidR="00B2431B"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142BEA">
        <w:rPr>
          <w:rFonts w:asciiTheme="minorHAnsi" w:hAnsiTheme="minorHAnsi" w:cstheme="minorHAnsi"/>
          <w:sz w:val="20"/>
          <w:szCs w:val="20"/>
          <w:lang w:val="es-ES"/>
        </w:rPr>
        <w:t>l</w:t>
      </w:r>
      <w:r w:rsidR="00B2431B" w:rsidRPr="00142BEA">
        <w:rPr>
          <w:rFonts w:asciiTheme="minorHAnsi" w:hAnsiTheme="minorHAnsi" w:cstheme="minorHAnsi"/>
          <w:sz w:val="20"/>
          <w:szCs w:val="20"/>
          <w:lang w:val="es-ES"/>
        </w:rPr>
        <w:t>a</w:t>
      </w:r>
      <w:r w:rsidRPr="00142BEA">
        <w:rPr>
          <w:rFonts w:asciiTheme="minorHAnsi" w:hAnsiTheme="minorHAnsi" w:cstheme="minorHAnsi"/>
          <w:sz w:val="20"/>
          <w:szCs w:val="20"/>
          <w:lang w:val="es-ES"/>
        </w:rPr>
        <w:t xml:space="preserve"> Rector</w:t>
      </w:r>
      <w:r w:rsidR="00B2431B" w:rsidRPr="00142BEA">
        <w:rPr>
          <w:rFonts w:asciiTheme="minorHAnsi" w:hAnsiTheme="minorHAnsi" w:cstheme="minorHAnsi"/>
          <w:sz w:val="20"/>
          <w:szCs w:val="20"/>
          <w:lang w:val="es-ES"/>
        </w:rPr>
        <w:t>a</w:t>
      </w:r>
      <w:r w:rsidRPr="00142BEA">
        <w:rPr>
          <w:rFonts w:asciiTheme="minorHAnsi" w:hAnsiTheme="minorHAnsi" w:cstheme="minorHAnsi"/>
          <w:sz w:val="20"/>
          <w:szCs w:val="20"/>
          <w:lang w:val="es-ES"/>
        </w:rPr>
        <w:t>, para su manejo correspondiente.</w:t>
      </w:r>
    </w:p>
    <w:sectPr w:rsidR="00D11C6E" w:rsidRPr="007B7460" w:rsidSect="003F77E1">
      <w:pgSz w:w="11910" w:h="16840"/>
      <w:pgMar w:top="851" w:right="995" w:bottom="851" w:left="148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CC11ED" w16cid:durableId="216BAC0F"/>
  <w16cid:commentId w16cid:paraId="718FC2D2" w16cid:durableId="216BAC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91F"/>
    <w:multiLevelType w:val="hybridMultilevel"/>
    <w:tmpl w:val="629EB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771"/>
    <w:multiLevelType w:val="hybridMultilevel"/>
    <w:tmpl w:val="656A0408"/>
    <w:lvl w:ilvl="0" w:tplc="F4448EE0">
      <w:start w:val="1"/>
      <w:numFmt w:val="decimal"/>
      <w:lvlText w:val="%1)"/>
      <w:lvlJc w:val="left"/>
      <w:pPr>
        <w:ind w:left="130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C" w:eastAsia="es-EC" w:bidi="es-EC"/>
      </w:rPr>
    </w:lvl>
    <w:lvl w:ilvl="1" w:tplc="B226EFAE">
      <w:numFmt w:val="bullet"/>
      <w:lvlText w:val="•"/>
      <w:lvlJc w:val="left"/>
      <w:pPr>
        <w:ind w:left="2064" w:hanging="360"/>
      </w:pPr>
      <w:rPr>
        <w:rFonts w:hint="default"/>
        <w:lang w:val="es-EC" w:eastAsia="es-EC" w:bidi="es-EC"/>
      </w:rPr>
    </w:lvl>
    <w:lvl w:ilvl="2" w:tplc="75C46AFA">
      <w:numFmt w:val="bullet"/>
      <w:lvlText w:val="•"/>
      <w:lvlJc w:val="left"/>
      <w:pPr>
        <w:ind w:left="2829" w:hanging="360"/>
      </w:pPr>
      <w:rPr>
        <w:rFonts w:hint="default"/>
        <w:lang w:val="es-EC" w:eastAsia="es-EC" w:bidi="es-EC"/>
      </w:rPr>
    </w:lvl>
    <w:lvl w:ilvl="3" w:tplc="6D363CF8">
      <w:numFmt w:val="bullet"/>
      <w:lvlText w:val="•"/>
      <w:lvlJc w:val="left"/>
      <w:pPr>
        <w:ind w:left="3593" w:hanging="360"/>
      </w:pPr>
      <w:rPr>
        <w:rFonts w:hint="default"/>
        <w:lang w:val="es-EC" w:eastAsia="es-EC" w:bidi="es-EC"/>
      </w:rPr>
    </w:lvl>
    <w:lvl w:ilvl="4" w:tplc="8740048E">
      <w:numFmt w:val="bullet"/>
      <w:lvlText w:val="•"/>
      <w:lvlJc w:val="left"/>
      <w:pPr>
        <w:ind w:left="4358" w:hanging="360"/>
      </w:pPr>
      <w:rPr>
        <w:rFonts w:hint="default"/>
        <w:lang w:val="es-EC" w:eastAsia="es-EC" w:bidi="es-EC"/>
      </w:rPr>
    </w:lvl>
    <w:lvl w:ilvl="5" w:tplc="2C9CAE12">
      <w:numFmt w:val="bullet"/>
      <w:lvlText w:val="•"/>
      <w:lvlJc w:val="left"/>
      <w:pPr>
        <w:ind w:left="5123" w:hanging="360"/>
      </w:pPr>
      <w:rPr>
        <w:rFonts w:hint="default"/>
        <w:lang w:val="es-EC" w:eastAsia="es-EC" w:bidi="es-EC"/>
      </w:rPr>
    </w:lvl>
    <w:lvl w:ilvl="6" w:tplc="64FEE682">
      <w:numFmt w:val="bullet"/>
      <w:lvlText w:val="•"/>
      <w:lvlJc w:val="left"/>
      <w:pPr>
        <w:ind w:left="5887" w:hanging="360"/>
      </w:pPr>
      <w:rPr>
        <w:rFonts w:hint="default"/>
        <w:lang w:val="es-EC" w:eastAsia="es-EC" w:bidi="es-EC"/>
      </w:rPr>
    </w:lvl>
    <w:lvl w:ilvl="7" w:tplc="90D26470">
      <w:numFmt w:val="bullet"/>
      <w:lvlText w:val="•"/>
      <w:lvlJc w:val="left"/>
      <w:pPr>
        <w:ind w:left="6652" w:hanging="360"/>
      </w:pPr>
      <w:rPr>
        <w:rFonts w:hint="default"/>
        <w:lang w:val="es-EC" w:eastAsia="es-EC" w:bidi="es-EC"/>
      </w:rPr>
    </w:lvl>
    <w:lvl w:ilvl="8" w:tplc="9C76DE0A">
      <w:numFmt w:val="bullet"/>
      <w:lvlText w:val="•"/>
      <w:lvlJc w:val="left"/>
      <w:pPr>
        <w:ind w:left="7417" w:hanging="360"/>
      </w:pPr>
      <w:rPr>
        <w:rFonts w:hint="default"/>
        <w:lang w:val="es-EC" w:eastAsia="es-EC" w:bidi="es-EC"/>
      </w:rPr>
    </w:lvl>
  </w:abstractNum>
  <w:abstractNum w:abstractNumId="2" w15:restartNumberingAfterBreak="0">
    <w:nsid w:val="0F3E64E5"/>
    <w:multiLevelType w:val="hybridMultilevel"/>
    <w:tmpl w:val="1E367DA8"/>
    <w:lvl w:ilvl="0" w:tplc="72848E0E">
      <w:start w:val="1"/>
      <w:numFmt w:val="bullet"/>
      <w:lvlText w:val="-"/>
      <w:lvlJc w:val="left"/>
      <w:pPr>
        <w:ind w:left="526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3" w15:restartNumberingAfterBreak="0">
    <w:nsid w:val="120A4316"/>
    <w:multiLevelType w:val="hybridMultilevel"/>
    <w:tmpl w:val="E8189DF4"/>
    <w:lvl w:ilvl="0" w:tplc="34725A3A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99"/>
        <w:sz w:val="20"/>
        <w:szCs w:val="20"/>
        <w:lang w:val="es-EC" w:eastAsia="es-EC" w:bidi="es-EC"/>
      </w:rPr>
    </w:lvl>
    <w:lvl w:ilvl="1" w:tplc="D842E2CC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w w:val="99"/>
        <w:sz w:val="20"/>
        <w:szCs w:val="20"/>
        <w:lang w:val="es-EC" w:eastAsia="es-EC" w:bidi="es-EC"/>
      </w:rPr>
    </w:lvl>
    <w:lvl w:ilvl="2" w:tplc="4C7229E0">
      <w:numFmt w:val="bullet"/>
      <w:lvlText w:val="•"/>
      <w:lvlJc w:val="left"/>
      <w:pPr>
        <w:ind w:left="1829" w:hanging="360"/>
      </w:pPr>
      <w:rPr>
        <w:rFonts w:hint="default"/>
        <w:lang w:val="es-EC" w:eastAsia="es-EC" w:bidi="es-EC"/>
      </w:rPr>
    </w:lvl>
    <w:lvl w:ilvl="3" w:tplc="D598B172">
      <w:numFmt w:val="bullet"/>
      <w:lvlText w:val="•"/>
      <w:lvlJc w:val="left"/>
      <w:pPr>
        <w:ind w:left="2719" w:hanging="360"/>
      </w:pPr>
      <w:rPr>
        <w:rFonts w:hint="default"/>
        <w:lang w:val="es-EC" w:eastAsia="es-EC" w:bidi="es-EC"/>
      </w:rPr>
    </w:lvl>
    <w:lvl w:ilvl="4" w:tplc="081A17B4">
      <w:numFmt w:val="bullet"/>
      <w:lvlText w:val="•"/>
      <w:lvlJc w:val="left"/>
      <w:pPr>
        <w:ind w:left="3608" w:hanging="360"/>
      </w:pPr>
      <w:rPr>
        <w:rFonts w:hint="default"/>
        <w:lang w:val="es-EC" w:eastAsia="es-EC" w:bidi="es-EC"/>
      </w:rPr>
    </w:lvl>
    <w:lvl w:ilvl="5" w:tplc="D89A419A">
      <w:numFmt w:val="bullet"/>
      <w:lvlText w:val="•"/>
      <w:lvlJc w:val="left"/>
      <w:pPr>
        <w:ind w:left="4498" w:hanging="360"/>
      </w:pPr>
      <w:rPr>
        <w:rFonts w:hint="default"/>
        <w:lang w:val="es-EC" w:eastAsia="es-EC" w:bidi="es-EC"/>
      </w:rPr>
    </w:lvl>
    <w:lvl w:ilvl="6" w:tplc="46580F14">
      <w:numFmt w:val="bullet"/>
      <w:lvlText w:val="•"/>
      <w:lvlJc w:val="left"/>
      <w:pPr>
        <w:ind w:left="5388" w:hanging="360"/>
      </w:pPr>
      <w:rPr>
        <w:rFonts w:hint="default"/>
        <w:lang w:val="es-EC" w:eastAsia="es-EC" w:bidi="es-EC"/>
      </w:rPr>
    </w:lvl>
    <w:lvl w:ilvl="7" w:tplc="AF9ECD58">
      <w:numFmt w:val="bullet"/>
      <w:lvlText w:val="•"/>
      <w:lvlJc w:val="left"/>
      <w:pPr>
        <w:ind w:left="6277" w:hanging="360"/>
      </w:pPr>
      <w:rPr>
        <w:rFonts w:hint="default"/>
        <w:lang w:val="es-EC" w:eastAsia="es-EC" w:bidi="es-EC"/>
      </w:rPr>
    </w:lvl>
    <w:lvl w:ilvl="8" w:tplc="3A064398">
      <w:numFmt w:val="bullet"/>
      <w:lvlText w:val="•"/>
      <w:lvlJc w:val="left"/>
      <w:pPr>
        <w:ind w:left="7167" w:hanging="360"/>
      </w:pPr>
      <w:rPr>
        <w:rFonts w:hint="default"/>
        <w:lang w:val="es-EC" w:eastAsia="es-EC" w:bidi="es-EC"/>
      </w:rPr>
    </w:lvl>
  </w:abstractNum>
  <w:abstractNum w:abstractNumId="4" w15:restartNumberingAfterBreak="0">
    <w:nsid w:val="14CD3349"/>
    <w:multiLevelType w:val="hybridMultilevel"/>
    <w:tmpl w:val="44F4D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5309F"/>
    <w:multiLevelType w:val="hybridMultilevel"/>
    <w:tmpl w:val="16088A60"/>
    <w:lvl w:ilvl="0" w:tplc="40009F4A">
      <w:start w:val="1"/>
      <w:numFmt w:val="decimal"/>
      <w:lvlText w:val="%1."/>
      <w:lvlJc w:val="left"/>
      <w:pPr>
        <w:ind w:left="1662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C" w:eastAsia="es-EC" w:bidi="es-EC"/>
      </w:r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6" w15:restartNumberingAfterBreak="0">
    <w:nsid w:val="18F47C7A"/>
    <w:multiLevelType w:val="hybridMultilevel"/>
    <w:tmpl w:val="5EBE3B06"/>
    <w:lvl w:ilvl="0" w:tplc="300A000F">
      <w:start w:val="1"/>
      <w:numFmt w:val="decimal"/>
      <w:lvlText w:val="%1."/>
      <w:lvlJc w:val="left"/>
      <w:pPr>
        <w:ind w:left="886" w:hanging="360"/>
      </w:pPr>
    </w:lvl>
    <w:lvl w:ilvl="1" w:tplc="300A0019" w:tentative="1">
      <w:start w:val="1"/>
      <w:numFmt w:val="lowerLetter"/>
      <w:lvlText w:val="%2."/>
      <w:lvlJc w:val="left"/>
      <w:pPr>
        <w:ind w:left="1606" w:hanging="360"/>
      </w:pPr>
    </w:lvl>
    <w:lvl w:ilvl="2" w:tplc="300A001B" w:tentative="1">
      <w:start w:val="1"/>
      <w:numFmt w:val="lowerRoman"/>
      <w:lvlText w:val="%3."/>
      <w:lvlJc w:val="right"/>
      <w:pPr>
        <w:ind w:left="2326" w:hanging="180"/>
      </w:pPr>
    </w:lvl>
    <w:lvl w:ilvl="3" w:tplc="300A000F" w:tentative="1">
      <w:start w:val="1"/>
      <w:numFmt w:val="decimal"/>
      <w:lvlText w:val="%4."/>
      <w:lvlJc w:val="left"/>
      <w:pPr>
        <w:ind w:left="3046" w:hanging="360"/>
      </w:pPr>
    </w:lvl>
    <w:lvl w:ilvl="4" w:tplc="300A0019" w:tentative="1">
      <w:start w:val="1"/>
      <w:numFmt w:val="lowerLetter"/>
      <w:lvlText w:val="%5."/>
      <w:lvlJc w:val="left"/>
      <w:pPr>
        <w:ind w:left="3766" w:hanging="360"/>
      </w:pPr>
    </w:lvl>
    <w:lvl w:ilvl="5" w:tplc="300A001B" w:tentative="1">
      <w:start w:val="1"/>
      <w:numFmt w:val="lowerRoman"/>
      <w:lvlText w:val="%6."/>
      <w:lvlJc w:val="right"/>
      <w:pPr>
        <w:ind w:left="4486" w:hanging="180"/>
      </w:pPr>
    </w:lvl>
    <w:lvl w:ilvl="6" w:tplc="300A000F" w:tentative="1">
      <w:start w:val="1"/>
      <w:numFmt w:val="decimal"/>
      <w:lvlText w:val="%7."/>
      <w:lvlJc w:val="left"/>
      <w:pPr>
        <w:ind w:left="5206" w:hanging="360"/>
      </w:pPr>
    </w:lvl>
    <w:lvl w:ilvl="7" w:tplc="300A0019" w:tentative="1">
      <w:start w:val="1"/>
      <w:numFmt w:val="lowerLetter"/>
      <w:lvlText w:val="%8."/>
      <w:lvlJc w:val="left"/>
      <w:pPr>
        <w:ind w:left="5926" w:hanging="360"/>
      </w:pPr>
    </w:lvl>
    <w:lvl w:ilvl="8" w:tplc="300A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7" w15:restartNumberingAfterBreak="0">
    <w:nsid w:val="1AC81C37"/>
    <w:multiLevelType w:val="hybridMultilevel"/>
    <w:tmpl w:val="56DE0B38"/>
    <w:lvl w:ilvl="0" w:tplc="E5FA4A10">
      <w:start w:val="3"/>
      <w:numFmt w:val="decimal"/>
      <w:lvlText w:val="%1"/>
      <w:lvlJc w:val="left"/>
      <w:pPr>
        <w:ind w:left="222" w:hanging="120"/>
      </w:pPr>
      <w:rPr>
        <w:rFonts w:ascii="Calibri" w:eastAsia="Calibri" w:hAnsi="Calibri" w:cs="Calibri" w:hint="default"/>
        <w:w w:val="99"/>
        <w:position w:val="10"/>
        <w:sz w:val="14"/>
        <w:szCs w:val="14"/>
        <w:lang w:val="es-EC" w:eastAsia="es-EC" w:bidi="es-EC"/>
      </w:rPr>
    </w:lvl>
    <w:lvl w:ilvl="1" w:tplc="AA68EE84">
      <w:start w:val="1"/>
      <w:numFmt w:val="decimal"/>
      <w:lvlText w:val="%2."/>
      <w:lvlJc w:val="left"/>
      <w:pPr>
        <w:ind w:left="582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C" w:eastAsia="es-EC" w:bidi="es-EC"/>
      </w:rPr>
    </w:lvl>
    <w:lvl w:ilvl="2" w:tplc="057CA624">
      <w:start w:val="1"/>
      <w:numFmt w:val="lowerLetter"/>
      <w:lvlText w:val="%3."/>
      <w:lvlJc w:val="left"/>
      <w:pPr>
        <w:ind w:left="1302" w:hanging="360"/>
      </w:pPr>
      <w:rPr>
        <w:rFonts w:ascii="Calibri" w:eastAsia="Calibri" w:hAnsi="Calibri" w:cs="Calibri" w:hint="default"/>
        <w:w w:val="99"/>
        <w:sz w:val="20"/>
        <w:szCs w:val="20"/>
        <w:lang w:val="es-EC" w:eastAsia="es-EC" w:bidi="es-EC"/>
      </w:rPr>
    </w:lvl>
    <w:lvl w:ilvl="3" w:tplc="219A9742">
      <w:numFmt w:val="bullet"/>
      <w:lvlText w:val=""/>
      <w:lvlJc w:val="left"/>
      <w:pPr>
        <w:ind w:left="1650" w:hanging="360"/>
      </w:pPr>
      <w:rPr>
        <w:rFonts w:ascii="Wingdings" w:eastAsia="Wingdings" w:hAnsi="Wingdings" w:cs="Wingdings" w:hint="default"/>
        <w:w w:val="99"/>
        <w:sz w:val="20"/>
        <w:szCs w:val="20"/>
        <w:lang w:val="es-EC" w:eastAsia="es-EC" w:bidi="es-EC"/>
      </w:rPr>
    </w:lvl>
    <w:lvl w:ilvl="4" w:tplc="25CEA09E">
      <w:numFmt w:val="bullet"/>
      <w:lvlText w:val="•"/>
      <w:lvlJc w:val="left"/>
      <w:pPr>
        <w:ind w:left="2700" w:hanging="360"/>
      </w:pPr>
      <w:rPr>
        <w:rFonts w:hint="default"/>
        <w:lang w:val="es-EC" w:eastAsia="es-EC" w:bidi="es-EC"/>
      </w:rPr>
    </w:lvl>
    <w:lvl w:ilvl="5" w:tplc="3B7EA9B8">
      <w:numFmt w:val="bullet"/>
      <w:lvlText w:val="•"/>
      <w:lvlJc w:val="left"/>
      <w:pPr>
        <w:ind w:left="3741" w:hanging="360"/>
      </w:pPr>
      <w:rPr>
        <w:rFonts w:hint="default"/>
        <w:lang w:val="es-EC" w:eastAsia="es-EC" w:bidi="es-EC"/>
      </w:rPr>
    </w:lvl>
    <w:lvl w:ilvl="6" w:tplc="83E8D3BC">
      <w:numFmt w:val="bullet"/>
      <w:lvlText w:val="•"/>
      <w:lvlJc w:val="left"/>
      <w:pPr>
        <w:ind w:left="4782" w:hanging="360"/>
      </w:pPr>
      <w:rPr>
        <w:rFonts w:hint="default"/>
        <w:lang w:val="es-EC" w:eastAsia="es-EC" w:bidi="es-EC"/>
      </w:rPr>
    </w:lvl>
    <w:lvl w:ilvl="7" w:tplc="68D04D32">
      <w:numFmt w:val="bullet"/>
      <w:lvlText w:val="•"/>
      <w:lvlJc w:val="left"/>
      <w:pPr>
        <w:ind w:left="5823" w:hanging="360"/>
      </w:pPr>
      <w:rPr>
        <w:rFonts w:hint="default"/>
        <w:lang w:val="es-EC" w:eastAsia="es-EC" w:bidi="es-EC"/>
      </w:rPr>
    </w:lvl>
    <w:lvl w:ilvl="8" w:tplc="0BD65C9C">
      <w:numFmt w:val="bullet"/>
      <w:lvlText w:val="•"/>
      <w:lvlJc w:val="left"/>
      <w:pPr>
        <w:ind w:left="6864" w:hanging="360"/>
      </w:pPr>
      <w:rPr>
        <w:rFonts w:hint="default"/>
        <w:lang w:val="es-EC" w:eastAsia="es-EC" w:bidi="es-EC"/>
      </w:rPr>
    </w:lvl>
  </w:abstractNum>
  <w:abstractNum w:abstractNumId="8" w15:restartNumberingAfterBreak="0">
    <w:nsid w:val="1C3B4ADE"/>
    <w:multiLevelType w:val="hybridMultilevel"/>
    <w:tmpl w:val="D5F47DCE"/>
    <w:lvl w:ilvl="0" w:tplc="E44A9D54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w w:val="99"/>
        <w:sz w:val="20"/>
        <w:szCs w:val="20"/>
        <w:lang w:val="es-EC" w:eastAsia="es-EC" w:bidi="es-EC"/>
      </w:rPr>
    </w:lvl>
    <w:lvl w:ilvl="1" w:tplc="4C9A15A4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99"/>
        <w:sz w:val="20"/>
        <w:szCs w:val="20"/>
        <w:lang w:val="es-EC" w:eastAsia="es-EC" w:bidi="es-EC"/>
      </w:rPr>
    </w:lvl>
    <w:lvl w:ilvl="2" w:tplc="74ECF0E6">
      <w:start w:val="1"/>
      <w:numFmt w:val="upperRoman"/>
      <w:lvlText w:val="%3."/>
      <w:lvlJc w:val="left"/>
      <w:pPr>
        <w:ind w:left="563" w:hanging="243"/>
      </w:pPr>
      <w:rPr>
        <w:rFonts w:ascii="Calibri" w:eastAsia="Calibri" w:hAnsi="Calibri" w:cs="Calibri" w:hint="default"/>
        <w:w w:val="99"/>
        <w:sz w:val="20"/>
        <w:szCs w:val="20"/>
        <w:lang w:val="es-EC" w:eastAsia="es-EC" w:bidi="es-EC"/>
      </w:rPr>
    </w:lvl>
    <w:lvl w:ilvl="3" w:tplc="67B037BC">
      <w:numFmt w:val="bullet"/>
      <w:lvlText w:val="•"/>
      <w:lvlJc w:val="left"/>
      <w:pPr>
        <w:ind w:left="981" w:hanging="243"/>
      </w:pPr>
      <w:rPr>
        <w:rFonts w:hint="default"/>
        <w:lang w:val="es-EC" w:eastAsia="es-EC" w:bidi="es-EC"/>
      </w:rPr>
    </w:lvl>
    <w:lvl w:ilvl="4" w:tplc="83908C74">
      <w:numFmt w:val="bullet"/>
      <w:lvlText w:val="•"/>
      <w:lvlJc w:val="left"/>
      <w:pPr>
        <w:ind w:left="1402" w:hanging="243"/>
      </w:pPr>
      <w:rPr>
        <w:rFonts w:hint="default"/>
        <w:lang w:val="es-EC" w:eastAsia="es-EC" w:bidi="es-EC"/>
      </w:rPr>
    </w:lvl>
    <w:lvl w:ilvl="5" w:tplc="D6A045CA">
      <w:numFmt w:val="bullet"/>
      <w:lvlText w:val="•"/>
      <w:lvlJc w:val="left"/>
      <w:pPr>
        <w:ind w:left="1823" w:hanging="243"/>
      </w:pPr>
      <w:rPr>
        <w:rFonts w:hint="default"/>
        <w:lang w:val="es-EC" w:eastAsia="es-EC" w:bidi="es-EC"/>
      </w:rPr>
    </w:lvl>
    <w:lvl w:ilvl="6" w:tplc="DDB89E58">
      <w:numFmt w:val="bullet"/>
      <w:lvlText w:val="•"/>
      <w:lvlJc w:val="left"/>
      <w:pPr>
        <w:ind w:left="2245" w:hanging="243"/>
      </w:pPr>
      <w:rPr>
        <w:rFonts w:hint="default"/>
        <w:lang w:val="es-EC" w:eastAsia="es-EC" w:bidi="es-EC"/>
      </w:rPr>
    </w:lvl>
    <w:lvl w:ilvl="7" w:tplc="1D04A98A">
      <w:numFmt w:val="bullet"/>
      <w:lvlText w:val="•"/>
      <w:lvlJc w:val="left"/>
      <w:pPr>
        <w:ind w:left="2666" w:hanging="243"/>
      </w:pPr>
      <w:rPr>
        <w:rFonts w:hint="default"/>
        <w:lang w:val="es-EC" w:eastAsia="es-EC" w:bidi="es-EC"/>
      </w:rPr>
    </w:lvl>
    <w:lvl w:ilvl="8" w:tplc="830AAE28">
      <w:numFmt w:val="bullet"/>
      <w:lvlText w:val="•"/>
      <w:lvlJc w:val="left"/>
      <w:pPr>
        <w:ind w:left="3087" w:hanging="243"/>
      </w:pPr>
      <w:rPr>
        <w:rFonts w:hint="default"/>
        <w:lang w:val="es-EC" w:eastAsia="es-EC" w:bidi="es-EC"/>
      </w:rPr>
    </w:lvl>
  </w:abstractNum>
  <w:abstractNum w:abstractNumId="9" w15:restartNumberingAfterBreak="0">
    <w:nsid w:val="1D487E2B"/>
    <w:multiLevelType w:val="hybridMultilevel"/>
    <w:tmpl w:val="24CC0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9F0BB8"/>
    <w:multiLevelType w:val="hybridMultilevel"/>
    <w:tmpl w:val="A7A6F646"/>
    <w:lvl w:ilvl="0" w:tplc="300A000F">
      <w:start w:val="1"/>
      <w:numFmt w:val="decimal"/>
      <w:lvlText w:val="%1."/>
      <w:lvlJc w:val="left"/>
      <w:pPr>
        <w:ind w:left="746" w:hanging="360"/>
      </w:pPr>
    </w:lvl>
    <w:lvl w:ilvl="1" w:tplc="300A0019" w:tentative="1">
      <w:start w:val="1"/>
      <w:numFmt w:val="lowerLetter"/>
      <w:lvlText w:val="%2."/>
      <w:lvlJc w:val="left"/>
      <w:pPr>
        <w:ind w:left="1466" w:hanging="360"/>
      </w:pPr>
    </w:lvl>
    <w:lvl w:ilvl="2" w:tplc="300A001B" w:tentative="1">
      <w:start w:val="1"/>
      <w:numFmt w:val="lowerRoman"/>
      <w:lvlText w:val="%3."/>
      <w:lvlJc w:val="right"/>
      <w:pPr>
        <w:ind w:left="2186" w:hanging="180"/>
      </w:pPr>
    </w:lvl>
    <w:lvl w:ilvl="3" w:tplc="300A000F" w:tentative="1">
      <w:start w:val="1"/>
      <w:numFmt w:val="decimal"/>
      <w:lvlText w:val="%4."/>
      <w:lvlJc w:val="left"/>
      <w:pPr>
        <w:ind w:left="2906" w:hanging="360"/>
      </w:pPr>
    </w:lvl>
    <w:lvl w:ilvl="4" w:tplc="300A0019" w:tentative="1">
      <w:start w:val="1"/>
      <w:numFmt w:val="lowerLetter"/>
      <w:lvlText w:val="%5."/>
      <w:lvlJc w:val="left"/>
      <w:pPr>
        <w:ind w:left="3626" w:hanging="360"/>
      </w:pPr>
    </w:lvl>
    <w:lvl w:ilvl="5" w:tplc="300A001B" w:tentative="1">
      <w:start w:val="1"/>
      <w:numFmt w:val="lowerRoman"/>
      <w:lvlText w:val="%6."/>
      <w:lvlJc w:val="right"/>
      <w:pPr>
        <w:ind w:left="4346" w:hanging="180"/>
      </w:pPr>
    </w:lvl>
    <w:lvl w:ilvl="6" w:tplc="300A000F" w:tentative="1">
      <w:start w:val="1"/>
      <w:numFmt w:val="decimal"/>
      <w:lvlText w:val="%7."/>
      <w:lvlJc w:val="left"/>
      <w:pPr>
        <w:ind w:left="5066" w:hanging="360"/>
      </w:pPr>
    </w:lvl>
    <w:lvl w:ilvl="7" w:tplc="300A0019" w:tentative="1">
      <w:start w:val="1"/>
      <w:numFmt w:val="lowerLetter"/>
      <w:lvlText w:val="%8."/>
      <w:lvlJc w:val="left"/>
      <w:pPr>
        <w:ind w:left="5786" w:hanging="360"/>
      </w:pPr>
    </w:lvl>
    <w:lvl w:ilvl="8" w:tplc="300A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" w15:restartNumberingAfterBreak="0">
    <w:nsid w:val="1E38125D"/>
    <w:multiLevelType w:val="multilevel"/>
    <w:tmpl w:val="BCD84E9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C" w:eastAsia="es-EC" w:bidi="es-EC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12" w15:restartNumberingAfterBreak="0">
    <w:nsid w:val="1F8C740A"/>
    <w:multiLevelType w:val="hybridMultilevel"/>
    <w:tmpl w:val="E1E2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4671"/>
    <w:multiLevelType w:val="hybridMultilevel"/>
    <w:tmpl w:val="46FEEDA4"/>
    <w:lvl w:ilvl="0" w:tplc="1DBAE3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C50DF"/>
    <w:multiLevelType w:val="hybridMultilevel"/>
    <w:tmpl w:val="66C284DA"/>
    <w:lvl w:ilvl="0" w:tplc="B226EFAE">
      <w:numFmt w:val="bullet"/>
      <w:lvlText w:val="•"/>
      <w:lvlJc w:val="left"/>
      <w:pPr>
        <w:ind w:left="1800" w:hanging="360"/>
      </w:pPr>
      <w:rPr>
        <w:rFonts w:hint="default"/>
        <w:lang w:val="es-EC" w:eastAsia="es-EC" w:bidi="es-EC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BB3BC3"/>
    <w:multiLevelType w:val="hybridMultilevel"/>
    <w:tmpl w:val="CCB00BDC"/>
    <w:lvl w:ilvl="0" w:tplc="0409000F">
      <w:start w:val="1"/>
      <w:numFmt w:val="decimal"/>
      <w:lvlText w:val="%1."/>
      <w:lvlJc w:val="left"/>
      <w:pPr>
        <w:ind w:left="365" w:hanging="360"/>
      </w:p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 w15:restartNumberingAfterBreak="0">
    <w:nsid w:val="3E5C046C"/>
    <w:multiLevelType w:val="hybridMultilevel"/>
    <w:tmpl w:val="9C1453D6"/>
    <w:lvl w:ilvl="0" w:tplc="40009F4A">
      <w:start w:val="1"/>
      <w:numFmt w:val="decimal"/>
      <w:lvlText w:val="%1."/>
      <w:lvlJc w:val="left"/>
      <w:pPr>
        <w:ind w:left="1302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C" w:eastAsia="es-EC" w:bidi="es-EC"/>
      </w:r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7" w15:restartNumberingAfterBreak="0">
    <w:nsid w:val="41B910CC"/>
    <w:multiLevelType w:val="hybridMultilevel"/>
    <w:tmpl w:val="5EBE3B06"/>
    <w:lvl w:ilvl="0" w:tplc="300A000F">
      <w:start w:val="1"/>
      <w:numFmt w:val="decimal"/>
      <w:lvlText w:val="%1."/>
      <w:lvlJc w:val="left"/>
      <w:pPr>
        <w:ind w:left="886" w:hanging="360"/>
      </w:pPr>
    </w:lvl>
    <w:lvl w:ilvl="1" w:tplc="300A0019" w:tentative="1">
      <w:start w:val="1"/>
      <w:numFmt w:val="lowerLetter"/>
      <w:lvlText w:val="%2."/>
      <w:lvlJc w:val="left"/>
      <w:pPr>
        <w:ind w:left="1606" w:hanging="360"/>
      </w:pPr>
    </w:lvl>
    <w:lvl w:ilvl="2" w:tplc="300A001B" w:tentative="1">
      <w:start w:val="1"/>
      <w:numFmt w:val="lowerRoman"/>
      <w:lvlText w:val="%3."/>
      <w:lvlJc w:val="right"/>
      <w:pPr>
        <w:ind w:left="2326" w:hanging="180"/>
      </w:pPr>
    </w:lvl>
    <w:lvl w:ilvl="3" w:tplc="300A000F" w:tentative="1">
      <w:start w:val="1"/>
      <w:numFmt w:val="decimal"/>
      <w:lvlText w:val="%4."/>
      <w:lvlJc w:val="left"/>
      <w:pPr>
        <w:ind w:left="3046" w:hanging="360"/>
      </w:pPr>
    </w:lvl>
    <w:lvl w:ilvl="4" w:tplc="300A0019" w:tentative="1">
      <w:start w:val="1"/>
      <w:numFmt w:val="lowerLetter"/>
      <w:lvlText w:val="%5."/>
      <w:lvlJc w:val="left"/>
      <w:pPr>
        <w:ind w:left="3766" w:hanging="360"/>
      </w:pPr>
    </w:lvl>
    <w:lvl w:ilvl="5" w:tplc="300A001B" w:tentative="1">
      <w:start w:val="1"/>
      <w:numFmt w:val="lowerRoman"/>
      <w:lvlText w:val="%6."/>
      <w:lvlJc w:val="right"/>
      <w:pPr>
        <w:ind w:left="4486" w:hanging="180"/>
      </w:pPr>
    </w:lvl>
    <w:lvl w:ilvl="6" w:tplc="300A000F" w:tentative="1">
      <w:start w:val="1"/>
      <w:numFmt w:val="decimal"/>
      <w:lvlText w:val="%7."/>
      <w:lvlJc w:val="left"/>
      <w:pPr>
        <w:ind w:left="5206" w:hanging="360"/>
      </w:pPr>
    </w:lvl>
    <w:lvl w:ilvl="7" w:tplc="300A0019" w:tentative="1">
      <w:start w:val="1"/>
      <w:numFmt w:val="lowerLetter"/>
      <w:lvlText w:val="%8."/>
      <w:lvlJc w:val="left"/>
      <w:pPr>
        <w:ind w:left="5926" w:hanging="360"/>
      </w:pPr>
    </w:lvl>
    <w:lvl w:ilvl="8" w:tplc="300A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18" w15:restartNumberingAfterBreak="0">
    <w:nsid w:val="433E715E"/>
    <w:multiLevelType w:val="hybridMultilevel"/>
    <w:tmpl w:val="020A7206"/>
    <w:lvl w:ilvl="0" w:tplc="5E30CF78">
      <w:start w:val="1"/>
      <w:numFmt w:val="lowerLetter"/>
      <w:lvlText w:val="%1."/>
      <w:lvlJc w:val="left"/>
      <w:pPr>
        <w:ind w:left="1302" w:hanging="360"/>
      </w:pPr>
      <w:rPr>
        <w:rFonts w:ascii="Georgia" w:hAnsi="Georgia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22" w:hanging="360"/>
      </w:pPr>
    </w:lvl>
    <w:lvl w:ilvl="2" w:tplc="0409001B" w:tentative="1">
      <w:start w:val="1"/>
      <w:numFmt w:val="lowerRoman"/>
      <w:lvlText w:val="%3."/>
      <w:lvlJc w:val="right"/>
      <w:pPr>
        <w:ind w:left="2742" w:hanging="180"/>
      </w:pPr>
    </w:lvl>
    <w:lvl w:ilvl="3" w:tplc="0409000F" w:tentative="1">
      <w:start w:val="1"/>
      <w:numFmt w:val="decimal"/>
      <w:lvlText w:val="%4."/>
      <w:lvlJc w:val="left"/>
      <w:pPr>
        <w:ind w:left="3462" w:hanging="360"/>
      </w:pPr>
    </w:lvl>
    <w:lvl w:ilvl="4" w:tplc="04090019" w:tentative="1">
      <w:start w:val="1"/>
      <w:numFmt w:val="lowerLetter"/>
      <w:lvlText w:val="%5."/>
      <w:lvlJc w:val="left"/>
      <w:pPr>
        <w:ind w:left="4182" w:hanging="360"/>
      </w:pPr>
    </w:lvl>
    <w:lvl w:ilvl="5" w:tplc="0409001B" w:tentative="1">
      <w:start w:val="1"/>
      <w:numFmt w:val="lowerRoman"/>
      <w:lvlText w:val="%6."/>
      <w:lvlJc w:val="right"/>
      <w:pPr>
        <w:ind w:left="4902" w:hanging="180"/>
      </w:pPr>
    </w:lvl>
    <w:lvl w:ilvl="6" w:tplc="0409000F" w:tentative="1">
      <w:start w:val="1"/>
      <w:numFmt w:val="decimal"/>
      <w:lvlText w:val="%7."/>
      <w:lvlJc w:val="left"/>
      <w:pPr>
        <w:ind w:left="5622" w:hanging="360"/>
      </w:pPr>
    </w:lvl>
    <w:lvl w:ilvl="7" w:tplc="04090019" w:tentative="1">
      <w:start w:val="1"/>
      <w:numFmt w:val="lowerLetter"/>
      <w:lvlText w:val="%8."/>
      <w:lvlJc w:val="left"/>
      <w:pPr>
        <w:ind w:left="6342" w:hanging="360"/>
      </w:pPr>
    </w:lvl>
    <w:lvl w:ilvl="8" w:tplc="04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9" w15:restartNumberingAfterBreak="0">
    <w:nsid w:val="4437382C"/>
    <w:multiLevelType w:val="hybridMultilevel"/>
    <w:tmpl w:val="71FE7BDC"/>
    <w:lvl w:ilvl="0" w:tplc="0409000F">
      <w:start w:val="1"/>
      <w:numFmt w:val="decimal"/>
      <w:lvlText w:val="%1."/>
      <w:lvlJc w:val="left"/>
      <w:pPr>
        <w:ind w:left="386" w:hanging="360"/>
      </w:p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0" w15:restartNumberingAfterBreak="0">
    <w:nsid w:val="52EE353D"/>
    <w:multiLevelType w:val="hybridMultilevel"/>
    <w:tmpl w:val="5EBE3B06"/>
    <w:lvl w:ilvl="0" w:tplc="300A000F">
      <w:start w:val="1"/>
      <w:numFmt w:val="decimal"/>
      <w:lvlText w:val="%1."/>
      <w:lvlJc w:val="left"/>
      <w:pPr>
        <w:ind w:left="886" w:hanging="360"/>
      </w:pPr>
    </w:lvl>
    <w:lvl w:ilvl="1" w:tplc="300A0019" w:tentative="1">
      <w:start w:val="1"/>
      <w:numFmt w:val="lowerLetter"/>
      <w:lvlText w:val="%2."/>
      <w:lvlJc w:val="left"/>
      <w:pPr>
        <w:ind w:left="1606" w:hanging="360"/>
      </w:pPr>
    </w:lvl>
    <w:lvl w:ilvl="2" w:tplc="300A001B" w:tentative="1">
      <w:start w:val="1"/>
      <w:numFmt w:val="lowerRoman"/>
      <w:lvlText w:val="%3."/>
      <w:lvlJc w:val="right"/>
      <w:pPr>
        <w:ind w:left="2326" w:hanging="180"/>
      </w:pPr>
    </w:lvl>
    <w:lvl w:ilvl="3" w:tplc="300A000F" w:tentative="1">
      <w:start w:val="1"/>
      <w:numFmt w:val="decimal"/>
      <w:lvlText w:val="%4."/>
      <w:lvlJc w:val="left"/>
      <w:pPr>
        <w:ind w:left="3046" w:hanging="360"/>
      </w:pPr>
    </w:lvl>
    <w:lvl w:ilvl="4" w:tplc="300A0019" w:tentative="1">
      <w:start w:val="1"/>
      <w:numFmt w:val="lowerLetter"/>
      <w:lvlText w:val="%5."/>
      <w:lvlJc w:val="left"/>
      <w:pPr>
        <w:ind w:left="3766" w:hanging="360"/>
      </w:pPr>
    </w:lvl>
    <w:lvl w:ilvl="5" w:tplc="300A001B" w:tentative="1">
      <w:start w:val="1"/>
      <w:numFmt w:val="lowerRoman"/>
      <w:lvlText w:val="%6."/>
      <w:lvlJc w:val="right"/>
      <w:pPr>
        <w:ind w:left="4486" w:hanging="180"/>
      </w:pPr>
    </w:lvl>
    <w:lvl w:ilvl="6" w:tplc="300A000F" w:tentative="1">
      <w:start w:val="1"/>
      <w:numFmt w:val="decimal"/>
      <w:lvlText w:val="%7."/>
      <w:lvlJc w:val="left"/>
      <w:pPr>
        <w:ind w:left="5206" w:hanging="360"/>
      </w:pPr>
    </w:lvl>
    <w:lvl w:ilvl="7" w:tplc="300A0019" w:tentative="1">
      <w:start w:val="1"/>
      <w:numFmt w:val="lowerLetter"/>
      <w:lvlText w:val="%8."/>
      <w:lvlJc w:val="left"/>
      <w:pPr>
        <w:ind w:left="5926" w:hanging="360"/>
      </w:pPr>
    </w:lvl>
    <w:lvl w:ilvl="8" w:tplc="300A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21" w15:restartNumberingAfterBreak="0">
    <w:nsid w:val="54323D1B"/>
    <w:multiLevelType w:val="hybridMultilevel"/>
    <w:tmpl w:val="C57EFE34"/>
    <w:lvl w:ilvl="0" w:tplc="942A7998">
      <w:start w:val="1"/>
      <w:numFmt w:val="decimal"/>
      <w:lvlText w:val="%1."/>
      <w:lvlJc w:val="left"/>
      <w:pPr>
        <w:ind w:left="380" w:hanging="296"/>
      </w:pPr>
      <w:rPr>
        <w:rFonts w:ascii="Calibri" w:eastAsia="Calibri" w:hAnsi="Calibri" w:cs="Calibri" w:hint="default"/>
        <w:b/>
        <w:bCs/>
        <w:spacing w:val="-7"/>
        <w:w w:val="100"/>
        <w:sz w:val="18"/>
        <w:szCs w:val="18"/>
        <w:lang w:val="es-EC" w:eastAsia="es-EC" w:bidi="es-EC"/>
      </w:rPr>
    </w:lvl>
    <w:lvl w:ilvl="1" w:tplc="56882A30">
      <w:numFmt w:val="bullet"/>
      <w:lvlText w:val="•"/>
      <w:lvlJc w:val="left"/>
      <w:pPr>
        <w:ind w:left="513" w:hanging="296"/>
      </w:pPr>
      <w:rPr>
        <w:rFonts w:hint="default"/>
        <w:lang w:val="es-EC" w:eastAsia="es-EC" w:bidi="es-EC"/>
      </w:rPr>
    </w:lvl>
    <w:lvl w:ilvl="2" w:tplc="E2603AD6">
      <w:numFmt w:val="bullet"/>
      <w:lvlText w:val="•"/>
      <w:lvlJc w:val="left"/>
      <w:pPr>
        <w:ind w:left="647" w:hanging="296"/>
      </w:pPr>
      <w:rPr>
        <w:rFonts w:hint="default"/>
        <w:lang w:val="es-EC" w:eastAsia="es-EC" w:bidi="es-EC"/>
      </w:rPr>
    </w:lvl>
    <w:lvl w:ilvl="3" w:tplc="AB986664">
      <w:numFmt w:val="bullet"/>
      <w:lvlText w:val="•"/>
      <w:lvlJc w:val="left"/>
      <w:pPr>
        <w:ind w:left="781" w:hanging="296"/>
      </w:pPr>
      <w:rPr>
        <w:rFonts w:hint="default"/>
        <w:lang w:val="es-EC" w:eastAsia="es-EC" w:bidi="es-EC"/>
      </w:rPr>
    </w:lvl>
    <w:lvl w:ilvl="4" w:tplc="840EA74A">
      <w:numFmt w:val="bullet"/>
      <w:lvlText w:val="•"/>
      <w:lvlJc w:val="left"/>
      <w:pPr>
        <w:ind w:left="915" w:hanging="296"/>
      </w:pPr>
      <w:rPr>
        <w:rFonts w:hint="default"/>
        <w:lang w:val="es-EC" w:eastAsia="es-EC" w:bidi="es-EC"/>
      </w:rPr>
    </w:lvl>
    <w:lvl w:ilvl="5" w:tplc="7638AFB0">
      <w:numFmt w:val="bullet"/>
      <w:lvlText w:val="•"/>
      <w:lvlJc w:val="left"/>
      <w:pPr>
        <w:ind w:left="1049" w:hanging="296"/>
      </w:pPr>
      <w:rPr>
        <w:rFonts w:hint="default"/>
        <w:lang w:val="es-EC" w:eastAsia="es-EC" w:bidi="es-EC"/>
      </w:rPr>
    </w:lvl>
    <w:lvl w:ilvl="6" w:tplc="74D0E71E">
      <w:numFmt w:val="bullet"/>
      <w:lvlText w:val="•"/>
      <w:lvlJc w:val="left"/>
      <w:pPr>
        <w:ind w:left="1182" w:hanging="296"/>
      </w:pPr>
      <w:rPr>
        <w:rFonts w:hint="default"/>
        <w:lang w:val="es-EC" w:eastAsia="es-EC" w:bidi="es-EC"/>
      </w:rPr>
    </w:lvl>
    <w:lvl w:ilvl="7" w:tplc="EC18FADA">
      <w:numFmt w:val="bullet"/>
      <w:lvlText w:val="•"/>
      <w:lvlJc w:val="left"/>
      <w:pPr>
        <w:ind w:left="1316" w:hanging="296"/>
      </w:pPr>
      <w:rPr>
        <w:rFonts w:hint="default"/>
        <w:lang w:val="es-EC" w:eastAsia="es-EC" w:bidi="es-EC"/>
      </w:rPr>
    </w:lvl>
    <w:lvl w:ilvl="8" w:tplc="31C47520">
      <w:numFmt w:val="bullet"/>
      <w:lvlText w:val="•"/>
      <w:lvlJc w:val="left"/>
      <w:pPr>
        <w:ind w:left="1450" w:hanging="296"/>
      </w:pPr>
      <w:rPr>
        <w:rFonts w:hint="default"/>
        <w:lang w:val="es-EC" w:eastAsia="es-EC" w:bidi="es-EC"/>
      </w:rPr>
    </w:lvl>
  </w:abstractNum>
  <w:abstractNum w:abstractNumId="22" w15:restartNumberingAfterBreak="0">
    <w:nsid w:val="55991121"/>
    <w:multiLevelType w:val="hybridMultilevel"/>
    <w:tmpl w:val="C504C0B6"/>
    <w:lvl w:ilvl="0" w:tplc="76C6E604">
      <w:numFmt w:val="bullet"/>
      <w:lvlText w:val="-"/>
      <w:lvlJc w:val="left"/>
      <w:pPr>
        <w:ind w:left="760" w:hanging="360"/>
      </w:pPr>
      <w:rPr>
        <w:rFonts w:ascii="Calibri" w:eastAsia="Calibri" w:hAnsi="Calibri" w:cs="Calibri" w:hint="default"/>
        <w:w w:val="99"/>
        <w:sz w:val="20"/>
        <w:szCs w:val="20"/>
        <w:lang w:val="es-EC" w:eastAsia="es-EC" w:bidi="es-EC"/>
      </w:rPr>
    </w:lvl>
    <w:lvl w:ilvl="1" w:tplc="E78446A8">
      <w:numFmt w:val="bullet"/>
      <w:lvlText w:val="•"/>
      <w:lvlJc w:val="left"/>
      <w:pPr>
        <w:ind w:left="1077" w:hanging="360"/>
      </w:pPr>
      <w:rPr>
        <w:rFonts w:hint="default"/>
        <w:lang w:val="es-EC" w:eastAsia="es-EC" w:bidi="es-EC"/>
      </w:rPr>
    </w:lvl>
    <w:lvl w:ilvl="2" w:tplc="E6BAEEA6">
      <w:numFmt w:val="bullet"/>
      <w:lvlText w:val="•"/>
      <w:lvlJc w:val="left"/>
      <w:pPr>
        <w:ind w:left="1394" w:hanging="360"/>
      </w:pPr>
      <w:rPr>
        <w:rFonts w:hint="default"/>
        <w:lang w:val="es-EC" w:eastAsia="es-EC" w:bidi="es-EC"/>
      </w:rPr>
    </w:lvl>
    <w:lvl w:ilvl="3" w:tplc="14960B74">
      <w:numFmt w:val="bullet"/>
      <w:lvlText w:val="•"/>
      <w:lvlJc w:val="left"/>
      <w:pPr>
        <w:ind w:left="1711" w:hanging="360"/>
      </w:pPr>
      <w:rPr>
        <w:rFonts w:hint="default"/>
        <w:lang w:val="es-EC" w:eastAsia="es-EC" w:bidi="es-EC"/>
      </w:rPr>
    </w:lvl>
    <w:lvl w:ilvl="4" w:tplc="AC4C7F56">
      <w:numFmt w:val="bullet"/>
      <w:lvlText w:val="•"/>
      <w:lvlJc w:val="left"/>
      <w:pPr>
        <w:ind w:left="2028" w:hanging="360"/>
      </w:pPr>
      <w:rPr>
        <w:rFonts w:hint="default"/>
        <w:lang w:val="es-EC" w:eastAsia="es-EC" w:bidi="es-EC"/>
      </w:rPr>
    </w:lvl>
    <w:lvl w:ilvl="5" w:tplc="7A0CA290">
      <w:numFmt w:val="bullet"/>
      <w:lvlText w:val="•"/>
      <w:lvlJc w:val="left"/>
      <w:pPr>
        <w:ind w:left="2345" w:hanging="360"/>
      </w:pPr>
      <w:rPr>
        <w:rFonts w:hint="default"/>
        <w:lang w:val="es-EC" w:eastAsia="es-EC" w:bidi="es-EC"/>
      </w:rPr>
    </w:lvl>
    <w:lvl w:ilvl="6" w:tplc="E34ECA96">
      <w:numFmt w:val="bullet"/>
      <w:lvlText w:val="•"/>
      <w:lvlJc w:val="left"/>
      <w:pPr>
        <w:ind w:left="2662" w:hanging="360"/>
      </w:pPr>
      <w:rPr>
        <w:rFonts w:hint="default"/>
        <w:lang w:val="es-EC" w:eastAsia="es-EC" w:bidi="es-EC"/>
      </w:rPr>
    </w:lvl>
    <w:lvl w:ilvl="7" w:tplc="87369AA0">
      <w:numFmt w:val="bullet"/>
      <w:lvlText w:val="•"/>
      <w:lvlJc w:val="left"/>
      <w:pPr>
        <w:ind w:left="2979" w:hanging="360"/>
      </w:pPr>
      <w:rPr>
        <w:rFonts w:hint="default"/>
        <w:lang w:val="es-EC" w:eastAsia="es-EC" w:bidi="es-EC"/>
      </w:rPr>
    </w:lvl>
    <w:lvl w:ilvl="8" w:tplc="915052A6">
      <w:numFmt w:val="bullet"/>
      <w:lvlText w:val="•"/>
      <w:lvlJc w:val="left"/>
      <w:pPr>
        <w:ind w:left="3296" w:hanging="360"/>
      </w:pPr>
      <w:rPr>
        <w:rFonts w:hint="default"/>
        <w:lang w:val="es-EC" w:eastAsia="es-EC" w:bidi="es-EC"/>
      </w:rPr>
    </w:lvl>
  </w:abstractNum>
  <w:abstractNum w:abstractNumId="23" w15:restartNumberingAfterBreak="0">
    <w:nsid w:val="58FA29F0"/>
    <w:multiLevelType w:val="hybridMultilevel"/>
    <w:tmpl w:val="F1E4704A"/>
    <w:lvl w:ilvl="0" w:tplc="E786AD60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46" w:hanging="360"/>
      </w:pPr>
    </w:lvl>
    <w:lvl w:ilvl="2" w:tplc="300A001B" w:tentative="1">
      <w:start w:val="1"/>
      <w:numFmt w:val="lowerRoman"/>
      <w:lvlText w:val="%3."/>
      <w:lvlJc w:val="right"/>
      <w:pPr>
        <w:ind w:left="1966" w:hanging="180"/>
      </w:pPr>
    </w:lvl>
    <w:lvl w:ilvl="3" w:tplc="300A000F" w:tentative="1">
      <w:start w:val="1"/>
      <w:numFmt w:val="decimal"/>
      <w:lvlText w:val="%4."/>
      <w:lvlJc w:val="left"/>
      <w:pPr>
        <w:ind w:left="2686" w:hanging="360"/>
      </w:pPr>
    </w:lvl>
    <w:lvl w:ilvl="4" w:tplc="300A0019" w:tentative="1">
      <w:start w:val="1"/>
      <w:numFmt w:val="lowerLetter"/>
      <w:lvlText w:val="%5."/>
      <w:lvlJc w:val="left"/>
      <w:pPr>
        <w:ind w:left="3406" w:hanging="360"/>
      </w:pPr>
    </w:lvl>
    <w:lvl w:ilvl="5" w:tplc="300A001B" w:tentative="1">
      <w:start w:val="1"/>
      <w:numFmt w:val="lowerRoman"/>
      <w:lvlText w:val="%6."/>
      <w:lvlJc w:val="right"/>
      <w:pPr>
        <w:ind w:left="4126" w:hanging="180"/>
      </w:pPr>
    </w:lvl>
    <w:lvl w:ilvl="6" w:tplc="300A000F" w:tentative="1">
      <w:start w:val="1"/>
      <w:numFmt w:val="decimal"/>
      <w:lvlText w:val="%7."/>
      <w:lvlJc w:val="left"/>
      <w:pPr>
        <w:ind w:left="4846" w:hanging="360"/>
      </w:pPr>
    </w:lvl>
    <w:lvl w:ilvl="7" w:tplc="300A0019" w:tentative="1">
      <w:start w:val="1"/>
      <w:numFmt w:val="lowerLetter"/>
      <w:lvlText w:val="%8."/>
      <w:lvlJc w:val="left"/>
      <w:pPr>
        <w:ind w:left="5566" w:hanging="360"/>
      </w:pPr>
    </w:lvl>
    <w:lvl w:ilvl="8" w:tplc="300A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4" w15:restartNumberingAfterBreak="0">
    <w:nsid w:val="5BD36C84"/>
    <w:multiLevelType w:val="hybridMultilevel"/>
    <w:tmpl w:val="CA083764"/>
    <w:lvl w:ilvl="0" w:tplc="5E30CF78">
      <w:start w:val="1"/>
      <w:numFmt w:val="lowerLetter"/>
      <w:lvlText w:val="%1."/>
      <w:lvlJc w:val="left"/>
      <w:pPr>
        <w:ind w:left="1302" w:hanging="360"/>
      </w:pPr>
      <w:rPr>
        <w:rFonts w:ascii="Georgia" w:hAnsi="Georgia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22" w:hanging="360"/>
      </w:pPr>
    </w:lvl>
    <w:lvl w:ilvl="2" w:tplc="0409001B" w:tentative="1">
      <w:start w:val="1"/>
      <w:numFmt w:val="lowerRoman"/>
      <w:lvlText w:val="%3."/>
      <w:lvlJc w:val="right"/>
      <w:pPr>
        <w:ind w:left="2742" w:hanging="180"/>
      </w:pPr>
    </w:lvl>
    <w:lvl w:ilvl="3" w:tplc="0409000F" w:tentative="1">
      <w:start w:val="1"/>
      <w:numFmt w:val="decimal"/>
      <w:lvlText w:val="%4."/>
      <w:lvlJc w:val="left"/>
      <w:pPr>
        <w:ind w:left="3462" w:hanging="360"/>
      </w:pPr>
    </w:lvl>
    <w:lvl w:ilvl="4" w:tplc="04090019" w:tentative="1">
      <w:start w:val="1"/>
      <w:numFmt w:val="lowerLetter"/>
      <w:lvlText w:val="%5."/>
      <w:lvlJc w:val="left"/>
      <w:pPr>
        <w:ind w:left="4182" w:hanging="360"/>
      </w:pPr>
    </w:lvl>
    <w:lvl w:ilvl="5" w:tplc="0409001B" w:tentative="1">
      <w:start w:val="1"/>
      <w:numFmt w:val="lowerRoman"/>
      <w:lvlText w:val="%6."/>
      <w:lvlJc w:val="right"/>
      <w:pPr>
        <w:ind w:left="4902" w:hanging="180"/>
      </w:pPr>
    </w:lvl>
    <w:lvl w:ilvl="6" w:tplc="0409000F" w:tentative="1">
      <w:start w:val="1"/>
      <w:numFmt w:val="decimal"/>
      <w:lvlText w:val="%7."/>
      <w:lvlJc w:val="left"/>
      <w:pPr>
        <w:ind w:left="5622" w:hanging="360"/>
      </w:pPr>
    </w:lvl>
    <w:lvl w:ilvl="7" w:tplc="04090019" w:tentative="1">
      <w:start w:val="1"/>
      <w:numFmt w:val="lowerLetter"/>
      <w:lvlText w:val="%8."/>
      <w:lvlJc w:val="left"/>
      <w:pPr>
        <w:ind w:left="6342" w:hanging="360"/>
      </w:pPr>
    </w:lvl>
    <w:lvl w:ilvl="8" w:tplc="04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5" w15:restartNumberingAfterBreak="0">
    <w:nsid w:val="625933F6"/>
    <w:multiLevelType w:val="hybridMultilevel"/>
    <w:tmpl w:val="1EAE6964"/>
    <w:lvl w:ilvl="0" w:tplc="B9301866">
      <w:start w:val="1"/>
      <w:numFmt w:val="lowerLetter"/>
      <w:lvlText w:val="%1)"/>
      <w:lvlJc w:val="left"/>
      <w:pPr>
        <w:ind w:left="942" w:hanging="360"/>
      </w:pPr>
      <w:rPr>
        <w:rFonts w:ascii="Calibri" w:eastAsia="Calibri" w:hAnsi="Calibri" w:cs="Calibri" w:hint="default"/>
        <w:w w:val="99"/>
        <w:sz w:val="20"/>
        <w:szCs w:val="20"/>
        <w:lang w:val="es-EC" w:eastAsia="es-EC" w:bidi="es-EC"/>
      </w:rPr>
    </w:lvl>
    <w:lvl w:ilvl="1" w:tplc="4FDE8438">
      <w:numFmt w:val="bullet"/>
      <w:lvlText w:val="•"/>
      <w:lvlJc w:val="left"/>
      <w:pPr>
        <w:ind w:left="1740" w:hanging="360"/>
      </w:pPr>
      <w:rPr>
        <w:rFonts w:hint="default"/>
        <w:lang w:val="es-EC" w:eastAsia="es-EC" w:bidi="es-EC"/>
      </w:rPr>
    </w:lvl>
    <w:lvl w:ilvl="2" w:tplc="D8D0430C">
      <w:numFmt w:val="bullet"/>
      <w:lvlText w:val="•"/>
      <w:lvlJc w:val="left"/>
      <w:pPr>
        <w:ind w:left="2541" w:hanging="360"/>
      </w:pPr>
      <w:rPr>
        <w:rFonts w:hint="default"/>
        <w:lang w:val="es-EC" w:eastAsia="es-EC" w:bidi="es-EC"/>
      </w:rPr>
    </w:lvl>
    <w:lvl w:ilvl="3" w:tplc="9C084800">
      <w:numFmt w:val="bullet"/>
      <w:lvlText w:val="•"/>
      <w:lvlJc w:val="left"/>
      <w:pPr>
        <w:ind w:left="3341" w:hanging="360"/>
      </w:pPr>
      <w:rPr>
        <w:rFonts w:hint="default"/>
        <w:lang w:val="es-EC" w:eastAsia="es-EC" w:bidi="es-EC"/>
      </w:rPr>
    </w:lvl>
    <w:lvl w:ilvl="4" w:tplc="BEBA8E30">
      <w:numFmt w:val="bullet"/>
      <w:lvlText w:val="•"/>
      <w:lvlJc w:val="left"/>
      <w:pPr>
        <w:ind w:left="4142" w:hanging="360"/>
      </w:pPr>
      <w:rPr>
        <w:rFonts w:hint="default"/>
        <w:lang w:val="es-EC" w:eastAsia="es-EC" w:bidi="es-EC"/>
      </w:rPr>
    </w:lvl>
    <w:lvl w:ilvl="5" w:tplc="3172731A">
      <w:numFmt w:val="bullet"/>
      <w:lvlText w:val="•"/>
      <w:lvlJc w:val="left"/>
      <w:pPr>
        <w:ind w:left="4943" w:hanging="360"/>
      </w:pPr>
      <w:rPr>
        <w:rFonts w:hint="default"/>
        <w:lang w:val="es-EC" w:eastAsia="es-EC" w:bidi="es-EC"/>
      </w:rPr>
    </w:lvl>
    <w:lvl w:ilvl="6" w:tplc="0DACF6F0">
      <w:numFmt w:val="bullet"/>
      <w:lvlText w:val="•"/>
      <w:lvlJc w:val="left"/>
      <w:pPr>
        <w:ind w:left="5743" w:hanging="360"/>
      </w:pPr>
      <w:rPr>
        <w:rFonts w:hint="default"/>
        <w:lang w:val="es-EC" w:eastAsia="es-EC" w:bidi="es-EC"/>
      </w:rPr>
    </w:lvl>
    <w:lvl w:ilvl="7" w:tplc="1CF06D48">
      <w:numFmt w:val="bullet"/>
      <w:lvlText w:val="•"/>
      <w:lvlJc w:val="left"/>
      <w:pPr>
        <w:ind w:left="6544" w:hanging="360"/>
      </w:pPr>
      <w:rPr>
        <w:rFonts w:hint="default"/>
        <w:lang w:val="es-EC" w:eastAsia="es-EC" w:bidi="es-EC"/>
      </w:rPr>
    </w:lvl>
    <w:lvl w:ilvl="8" w:tplc="BA7253FA">
      <w:numFmt w:val="bullet"/>
      <w:lvlText w:val="•"/>
      <w:lvlJc w:val="left"/>
      <w:pPr>
        <w:ind w:left="7345" w:hanging="360"/>
      </w:pPr>
      <w:rPr>
        <w:rFonts w:hint="default"/>
        <w:lang w:val="es-EC" w:eastAsia="es-EC" w:bidi="es-EC"/>
      </w:rPr>
    </w:lvl>
  </w:abstractNum>
  <w:abstractNum w:abstractNumId="26" w15:restartNumberingAfterBreak="0">
    <w:nsid w:val="65BB126D"/>
    <w:multiLevelType w:val="hybridMultilevel"/>
    <w:tmpl w:val="394435D2"/>
    <w:lvl w:ilvl="0" w:tplc="300A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7" w15:restartNumberingAfterBreak="0">
    <w:nsid w:val="70135151"/>
    <w:multiLevelType w:val="hybridMultilevel"/>
    <w:tmpl w:val="88D82D18"/>
    <w:lvl w:ilvl="0" w:tplc="40009F4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C" w:eastAsia="es-EC" w:bidi="es-EC"/>
      </w:rPr>
    </w:lvl>
    <w:lvl w:ilvl="1" w:tplc="81948C70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C" w:eastAsia="es-EC" w:bidi="es-EC"/>
      </w:rPr>
    </w:lvl>
    <w:lvl w:ilvl="2" w:tplc="49548734">
      <w:numFmt w:val="bullet"/>
      <w:lvlText w:val="•"/>
      <w:lvlJc w:val="left"/>
      <w:pPr>
        <w:ind w:left="1567" w:hanging="360"/>
      </w:pPr>
      <w:rPr>
        <w:rFonts w:hint="default"/>
        <w:lang w:val="es-EC" w:eastAsia="es-EC" w:bidi="es-EC"/>
      </w:rPr>
    </w:lvl>
    <w:lvl w:ilvl="3" w:tplc="36281A8C">
      <w:numFmt w:val="bullet"/>
      <w:lvlText w:val="•"/>
      <w:lvlJc w:val="left"/>
      <w:pPr>
        <w:ind w:left="2417" w:hanging="360"/>
      </w:pPr>
      <w:rPr>
        <w:rFonts w:hint="default"/>
        <w:lang w:val="es-EC" w:eastAsia="es-EC" w:bidi="es-EC"/>
      </w:rPr>
    </w:lvl>
    <w:lvl w:ilvl="4" w:tplc="E034B352">
      <w:numFmt w:val="bullet"/>
      <w:lvlText w:val="•"/>
      <w:lvlJc w:val="left"/>
      <w:pPr>
        <w:ind w:left="3266" w:hanging="360"/>
      </w:pPr>
      <w:rPr>
        <w:rFonts w:hint="default"/>
        <w:lang w:val="es-EC" w:eastAsia="es-EC" w:bidi="es-EC"/>
      </w:rPr>
    </w:lvl>
    <w:lvl w:ilvl="5" w:tplc="F4DC1CDA">
      <w:numFmt w:val="bullet"/>
      <w:lvlText w:val="•"/>
      <w:lvlJc w:val="left"/>
      <w:pPr>
        <w:ind w:left="4116" w:hanging="360"/>
      </w:pPr>
      <w:rPr>
        <w:rFonts w:hint="default"/>
        <w:lang w:val="es-EC" w:eastAsia="es-EC" w:bidi="es-EC"/>
      </w:rPr>
    </w:lvl>
    <w:lvl w:ilvl="6" w:tplc="25CEB444">
      <w:numFmt w:val="bullet"/>
      <w:lvlText w:val="•"/>
      <w:lvlJc w:val="left"/>
      <w:pPr>
        <w:ind w:left="4966" w:hanging="360"/>
      </w:pPr>
      <w:rPr>
        <w:rFonts w:hint="default"/>
        <w:lang w:val="es-EC" w:eastAsia="es-EC" w:bidi="es-EC"/>
      </w:rPr>
    </w:lvl>
    <w:lvl w:ilvl="7" w:tplc="20FCA4EC">
      <w:numFmt w:val="bullet"/>
      <w:lvlText w:val="•"/>
      <w:lvlJc w:val="left"/>
      <w:pPr>
        <w:ind w:left="5815" w:hanging="360"/>
      </w:pPr>
      <w:rPr>
        <w:rFonts w:hint="default"/>
        <w:lang w:val="es-EC" w:eastAsia="es-EC" w:bidi="es-EC"/>
      </w:rPr>
    </w:lvl>
    <w:lvl w:ilvl="8" w:tplc="5A12FA42">
      <w:numFmt w:val="bullet"/>
      <w:lvlText w:val="•"/>
      <w:lvlJc w:val="left"/>
      <w:pPr>
        <w:ind w:left="6665" w:hanging="360"/>
      </w:pPr>
      <w:rPr>
        <w:rFonts w:hint="default"/>
        <w:lang w:val="es-EC" w:eastAsia="es-EC" w:bidi="es-EC"/>
      </w:rPr>
    </w:lvl>
  </w:abstractNum>
  <w:abstractNum w:abstractNumId="28" w15:restartNumberingAfterBreak="0">
    <w:nsid w:val="71BC08A6"/>
    <w:multiLevelType w:val="hybridMultilevel"/>
    <w:tmpl w:val="139C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644BA"/>
    <w:multiLevelType w:val="hybridMultilevel"/>
    <w:tmpl w:val="ACF6D082"/>
    <w:lvl w:ilvl="0" w:tplc="D842E2CC">
      <w:numFmt w:val="bullet"/>
      <w:lvlText w:val=""/>
      <w:lvlJc w:val="left"/>
      <w:pPr>
        <w:ind w:left="1402" w:hanging="360"/>
      </w:pPr>
      <w:rPr>
        <w:rFonts w:ascii="Wingdings" w:eastAsia="Wingdings" w:hAnsi="Wingdings" w:cs="Wingdings" w:hint="default"/>
        <w:w w:val="99"/>
        <w:sz w:val="20"/>
        <w:szCs w:val="20"/>
        <w:lang w:val="es-EC" w:eastAsia="es-EC" w:bidi="es-EC"/>
      </w:rPr>
    </w:lvl>
    <w:lvl w:ilvl="1" w:tplc="3F16A9E6">
      <w:numFmt w:val="bullet"/>
      <w:lvlText w:val="•"/>
      <w:lvlJc w:val="left"/>
      <w:pPr>
        <w:ind w:left="2242" w:hanging="360"/>
      </w:pPr>
      <w:rPr>
        <w:rFonts w:hint="default"/>
        <w:lang w:val="es-EC" w:eastAsia="es-EC" w:bidi="es-EC"/>
      </w:rPr>
    </w:lvl>
    <w:lvl w:ilvl="2" w:tplc="7D94FC2E">
      <w:numFmt w:val="bullet"/>
      <w:lvlText w:val="•"/>
      <w:lvlJc w:val="left"/>
      <w:pPr>
        <w:ind w:left="3084" w:hanging="360"/>
      </w:pPr>
      <w:rPr>
        <w:rFonts w:hint="default"/>
        <w:lang w:val="es-EC" w:eastAsia="es-EC" w:bidi="es-EC"/>
      </w:rPr>
    </w:lvl>
    <w:lvl w:ilvl="3" w:tplc="162CF0EA">
      <w:numFmt w:val="bullet"/>
      <w:lvlText w:val="•"/>
      <w:lvlJc w:val="left"/>
      <w:pPr>
        <w:ind w:left="3926" w:hanging="360"/>
      </w:pPr>
      <w:rPr>
        <w:rFonts w:hint="default"/>
        <w:lang w:val="es-EC" w:eastAsia="es-EC" w:bidi="es-EC"/>
      </w:rPr>
    </w:lvl>
    <w:lvl w:ilvl="4" w:tplc="C966CAB6">
      <w:numFmt w:val="bullet"/>
      <w:lvlText w:val="•"/>
      <w:lvlJc w:val="left"/>
      <w:pPr>
        <w:ind w:left="4768" w:hanging="360"/>
      </w:pPr>
      <w:rPr>
        <w:rFonts w:hint="default"/>
        <w:lang w:val="es-EC" w:eastAsia="es-EC" w:bidi="es-EC"/>
      </w:rPr>
    </w:lvl>
    <w:lvl w:ilvl="5" w:tplc="3D8A5A52">
      <w:numFmt w:val="bullet"/>
      <w:lvlText w:val="•"/>
      <w:lvlJc w:val="left"/>
      <w:pPr>
        <w:ind w:left="5610" w:hanging="360"/>
      </w:pPr>
      <w:rPr>
        <w:rFonts w:hint="default"/>
        <w:lang w:val="es-EC" w:eastAsia="es-EC" w:bidi="es-EC"/>
      </w:rPr>
    </w:lvl>
    <w:lvl w:ilvl="6" w:tplc="6298DA2A">
      <w:numFmt w:val="bullet"/>
      <w:lvlText w:val="•"/>
      <w:lvlJc w:val="left"/>
      <w:pPr>
        <w:ind w:left="6452" w:hanging="360"/>
      </w:pPr>
      <w:rPr>
        <w:rFonts w:hint="default"/>
        <w:lang w:val="es-EC" w:eastAsia="es-EC" w:bidi="es-EC"/>
      </w:rPr>
    </w:lvl>
    <w:lvl w:ilvl="7" w:tplc="305A575C">
      <w:numFmt w:val="bullet"/>
      <w:lvlText w:val="•"/>
      <w:lvlJc w:val="left"/>
      <w:pPr>
        <w:ind w:left="7294" w:hanging="360"/>
      </w:pPr>
      <w:rPr>
        <w:rFonts w:hint="default"/>
        <w:lang w:val="es-EC" w:eastAsia="es-EC" w:bidi="es-EC"/>
      </w:rPr>
    </w:lvl>
    <w:lvl w:ilvl="8" w:tplc="B5E6E1C2">
      <w:numFmt w:val="bullet"/>
      <w:lvlText w:val="•"/>
      <w:lvlJc w:val="left"/>
      <w:pPr>
        <w:ind w:left="8136" w:hanging="360"/>
      </w:pPr>
      <w:rPr>
        <w:rFonts w:hint="default"/>
        <w:lang w:val="es-EC" w:eastAsia="es-EC" w:bidi="es-EC"/>
      </w:rPr>
    </w:lvl>
  </w:abstractNum>
  <w:abstractNum w:abstractNumId="30" w15:restartNumberingAfterBreak="0">
    <w:nsid w:val="793B1858"/>
    <w:multiLevelType w:val="hybridMultilevel"/>
    <w:tmpl w:val="D666C05C"/>
    <w:lvl w:ilvl="0" w:tplc="40009F4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C" w:eastAsia="es-EC" w:bidi="es-E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0454E"/>
    <w:multiLevelType w:val="hybridMultilevel"/>
    <w:tmpl w:val="F65845B8"/>
    <w:lvl w:ilvl="0" w:tplc="E5FA4A10">
      <w:start w:val="3"/>
      <w:numFmt w:val="decimal"/>
      <w:lvlText w:val="%1"/>
      <w:lvlJc w:val="left"/>
      <w:pPr>
        <w:ind w:left="222" w:hanging="120"/>
      </w:pPr>
      <w:rPr>
        <w:rFonts w:ascii="Calibri" w:eastAsia="Calibri" w:hAnsi="Calibri" w:cs="Calibri" w:hint="default"/>
        <w:w w:val="99"/>
        <w:position w:val="10"/>
        <w:sz w:val="14"/>
        <w:szCs w:val="14"/>
        <w:lang w:val="es-EC" w:eastAsia="es-EC" w:bidi="es-EC"/>
      </w:rPr>
    </w:lvl>
    <w:lvl w:ilvl="1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  <w:b/>
        <w:bCs/>
        <w:spacing w:val="-1"/>
        <w:w w:val="99"/>
        <w:sz w:val="20"/>
        <w:szCs w:val="20"/>
        <w:lang w:val="es-EC" w:eastAsia="es-EC" w:bidi="es-EC"/>
      </w:rPr>
    </w:lvl>
    <w:lvl w:ilvl="2" w:tplc="057CA624">
      <w:start w:val="1"/>
      <w:numFmt w:val="lowerLetter"/>
      <w:lvlText w:val="%3."/>
      <w:lvlJc w:val="left"/>
      <w:pPr>
        <w:ind w:left="1302" w:hanging="360"/>
      </w:pPr>
      <w:rPr>
        <w:rFonts w:ascii="Calibri" w:eastAsia="Calibri" w:hAnsi="Calibri" w:cs="Calibri" w:hint="default"/>
        <w:w w:val="99"/>
        <w:sz w:val="20"/>
        <w:szCs w:val="20"/>
        <w:lang w:val="es-EC" w:eastAsia="es-EC" w:bidi="es-EC"/>
      </w:rPr>
    </w:lvl>
    <w:lvl w:ilvl="3" w:tplc="219A9742">
      <w:numFmt w:val="bullet"/>
      <w:lvlText w:val=""/>
      <w:lvlJc w:val="left"/>
      <w:pPr>
        <w:ind w:left="1650" w:hanging="360"/>
      </w:pPr>
      <w:rPr>
        <w:rFonts w:ascii="Wingdings" w:eastAsia="Wingdings" w:hAnsi="Wingdings" w:cs="Wingdings" w:hint="default"/>
        <w:w w:val="99"/>
        <w:sz w:val="20"/>
        <w:szCs w:val="20"/>
        <w:lang w:val="es-EC" w:eastAsia="es-EC" w:bidi="es-EC"/>
      </w:rPr>
    </w:lvl>
    <w:lvl w:ilvl="4" w:tplc="25CEA09E">
      <w:numFmt w:val="bullet"/>
      <w:lvlText w:val="•"/>
      <w:lvlJc w:val="left"/>
      <w:pPr>
        <w:ind w:left="2700" w:hanging="360"/>
      </w:pPr>
      <w:rPr>
        <w:rFonts w:hint="default"/>
        <w:lang w:val="es-EC" w:eastAsia="es-EC" w:bidi="es-EC"/>
      </w:rPr>
    </w:lvl>
    <w:lvl w:ilvl="5" w:tplc="3B7EA9B8">
      <w:numFmt w:val="bullet"/>
      <w:lvlText w:val="•"/>
      <w:lvlJc w:val="left"/>
      <w:pPr>
        <w:ind w:left="3741" w:hanging="360"/>
      </w:pPr>
      <w:rPr>
        <w:rFonts w:hint="default"/>
        <w:lang w:val="es-EC" w:eastAsia="es-EC" w:bidi="es-EC"/>
      </w:rPr>
    </w:lvl>
    <w:lvl w:ilvl="6" w:tplc="83E8D3BC">
      <w:numFmt w:val="bullet"/>
      <w:lvlText w:val="•"/>
      <w:lvlJc w:val="left"/>
      <w:pPr>
        <w:ind w:left="4782" w:hanging="360"/>
      </w:pPr>
      <w:rPr>
        <w:rFonts w:hint="default"/>
        <w:lang w:val="es-EC" w:eastAsia="es-EC" w:bidi="es-EC"/>
      </w:rPr>
    </w:lvl>
    <w:lvl w:ilvl="7" w:tplc="68D04D32">
      <w:numFmt w:val="bullet"/>
      <w:lvlText w:val="•"/>
      <w:lvlJc w:val="left"/>
      <w:pPr>
        <w:ind w:left="5823" w:hanging="360"/>
      </w:pPr>
      <w:rPr>
        <w:rFonts w:hint="default"/>
        <w:lang w:val="es-EC" w:eastAsia="es-EC" w:bidi="es-EC"/>
      </w:rPr>
    </w:lvl>
    <w:lvl w:ilvl="8" w:tplc="0BD65C9C">
      <w:numFmt w:val="bullet"/>
      <w:lvlText w:val="•"/>
      <w:lvlJc w:val="left"/>
      <w:pPr>
        <w:ind w:left="6864" w:hanging="360"/>
      </w:pPr>
      <w:rPr>
        <w:rFonts w:hint="default"/>
        <w:lang w:val="es-EC" w:eastAsia="es-EC" w:bidi="es-EC"/>
      </w:rPr>
    </w:lvl>
  </w:abstractNum>
  <w:abstractNum w:abstractNumId="32" w15:restartNumberingAfterBreak="0">
    <w:nsid w:val="7CB613CB"/>
    <w:multiLevelType w:val="hybridMultilevel"/>
    <w:tmpl w:val="C0F4D260"/>
    <w:lvl w:ilvl="0" w:tplc="207474E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32" w:hanging="360"/>
      </w:pPr>
    </w:lvl>
    <w:lvl w:ilvl="2" w:tplc="300A001B" w:tentative="1">
      <w:start w:val="1"/>
      <w:numFmt w:val="lowerRoman"/>
      <w:lvlText w:val="%3."/>
      <w:lvlJc w:val="right"/>
      <w:pPr>
        <w:ind w:left="1952" w:hanging="180"/>
      </w:pPr>
    </w:lvl>
    <w:lvl w:ilvl="3" w:tplc="300A000F" w:tentative="1">
      <w:start w:val="1"/>
      <w:numFmt w:val="decimal"/>
      <w:lvlText w:val="%4."/>
      <w:lvlJc w:val="left"/>
      <w:pPr>
        <w:ind w:left="2672" w:hanging="360"/>
      </w:pPr>
    </w:lvl>
    <w:lvl w:ilvl="4" w:tplc="300A0019" w:tentative="1">
      <w:start w:val="1"/>
      <w:numFmt w:val="lowerLetter"/>
      <w:lvlText w:val="%5."/>
      <w:lvlJc w:val="left"/>
      <w:pPr>
        <w:ind w:left="3392" w:hanging="360"/>
      </w:pPr>
    </w:lvl>
    <w:lvl w:ilvl="5" w:tplc="300A001B" w:tentative="1">
      <w:start w:val="1"/>
      <w:numFmt w:val="lowerRoman"/>
      <w:lvlText w:val="%6."/>
      <w:lvlJc w:val="right"/>
      <w:pPr>
        <w:ind w:left="4112" w:hanging="180"/>
      </w:pPr>
    </w:lvl>
    <w:lvl w:ilvl="6" w:tplc="300A000F" w:tentative="1">
      <w:start w:val="1"/>
      <w:numFmt w:val="decimal"/>
      <w:lvlText w:val="%7."/>
      <w:lvlJc w:val="left"/>
      <w:pPr>
        <w:ind w:left="4832" w:hanging="360"/>
      </w:pPr>
    </w:lvl>
    <w:lvl w:ilvl="7" w:tplc="300A0019" w:tentative="1">
      <w:start w:val="1"/>
      <w:numFmt w:val="lowerLetter"/>
      <w:lvlText w:val="%8."/>
      <w:lvlJc w:val="left"/>
      <w:pPr>
        <w:ind w:left="5552" w:hanging="360"/>
      </w:pPr>
    </w:lvl>
    <w:lvl w:ilvl="8" w:tplc="300A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1"/>
  </w:num>
  <w:num w:numId="5">
    <w:abstractNumId w:val="22"/>
  </w:num>
  <w:num w:numId="6">
    <w:abstractNumId w:val="7"/>
  </w:num>
  <w:num w:numId="7">
    <w:abstractNumId w:val="8"/>
  </w:num>
  <w:num w:numId="8">
    <w:abstractNumId w:val="27"/>
  </w:num>
  <w:num w:numId="9">
    <w:abstractNumId w:val="20"/>
  </w:num>
  <w:num w:numId="10">
    <w:abstractNumId w:val="23"/>
  </w:num>
  <w:num w:numId="11">
    <w:abstractNumId w:val="6"/>
  </w:num>
  <w:num w:numId="12">
    <w:abstractNumId w:val="17"/>
  </w:num>
  <w:num w:numId="13">
    <w:abstractNumId w:val="10"/>
  </w:num>
  <w:num w:numId="14">
    <w:abstractNumId w:val="19"/>
  </w:num>
  <w:num w:numId="15">
    <w:abstractNumId w:val="0"/>
  </w:num>
  <w:num w:numId="16">
    <w:abstractNumId w:val="13"/>
  </w:num>
  <w:num w:numId="17">
    <w:abstractNumId w:val="24"/>
  </w:num>
  <w:num w:numId="18">
    <w:abstractNumId w:val="18"/>
  </w:num>
  <w:num w:numId="19">
    <w:abstractNumId w:val="4"/>
  </w:num>
  <w:num w:numId="20">
    <w:abstractNumId w:val="15"/>
  </w:num>
  <w:num w:numId="21">
    <w:abstractNumId w:val="9"/>
  </w:num>
  <w:num w:numId="22">
    <w:abstractNumId w:val="16"/>
  </w:num>
  <w:num w:numId="23">
    <w:abstractNumId w:val="5"/>
  </w:num>
  <w:num w:numId="24">
    <w:abstractNumId w:val="30"/>
  </w:num>
  <w:num w:numId="25">
    <w:abstractNumId w:val="11"/>
  </w:num>
  <w:num w:numId="26">
    <w:abstractNumId w:val="31"/>
  </w:num>
  <w:num w:numId="27">
    <w:abstractNumId w:val="12"/>
  </w:num>
  <w:num w:numId="28">
    <w:abstractNumId w:val="28"/>
  </w:num>
  <w:num w:numId="29">
    <w:abstractNumId w:val="29"/>
  </w:num>
  <w:num w:numId="30">
    <w:abstractNumId w:val="32"/>
  </w:num>
  <w:num w:numId="31">
    <w:abstractNumId w:val="26"/>
  </w:num>
  <w:num w:numId="32">
    <w:abstractNumId w:val="1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75"/>
    <w:rsid w:val="00010F7F"/>
    <w:rsid w:val="00012210"/>
    <w:rsid w:val="00012EDD"/>
    <w:rsid w:val="000166A9"/>
    <w:rsid w:val="0003105C"/>
    <w:rsid w:val="00053A3A"/>
    <w:rsid w:val="00064E47"/>
    <w:rsid w:val="00065F12"/>
    <w:rsid w:val="0009534A"/>
    <w:rsid w:val="000C02CB"/>
    <w:rsid w:val="000D0719"/>
    <w:rsid w:val="00142BEA"/>
    <w:rsid w:val="00163AE1"/>
    <w:rsid w:val="00182925"/>
    <w:rsid w:val="001A1FE9"/>
    <w:rsid w:val="001B4E3A"/>
    <w:rsid w:val="001E0057"/>
    <w:rsid w:val="001E7A99"/>
    <w:rsid w:val="001F22F5"/>
    <w:rsid w:val="002341DE"/>
    <w:rsid w:val="002753A4"/>
    <w:rsid w:val="002840F8"/>
    <w:rsid w:val="002A1B4F"/>
    <w:rsid w:val="002C1496"/>
    <w:rsid w:val="002D54AC"/>
    <w:rsid w:val="002D5D3E"/>
    <w:rsid w:val="002F5435"/>
    <w:rsid w:val="00386FAE"/>
    <w:rsid w:val="00390937"/>
    <w:rsid w:val="003C74DD"/>
    <w:rsid w:val="003D0293"/>
    <w:rsid w:val="003F2720"/>
    <w:rsid w:val="003F77E1"/>
    <w:rsid w:val="004406D6"/>
    <w:rsid w:val="0045314F"/>
    <w:rsid w:val="00456D1F"/>
    <w:rsid w:val="00493AEA"/>
    <w:rsid w:val="004E0A35"/>
    <w:rsid w:val="0054422B"/>
    <w:rsid w:val="00552796"/>
    <w:rsid w:val="00566BEE"/>
    <w:rsid w:val="00571C80"/>
    <w:rsid w:val="005A14A2"/>
    <w:rsid w:val="005C16F5"/>
    <w:rsid w:val="005C5405"/>
    <w:rsid w:val="005D5691"/>
    <w:rsid w:val="00605A5D"/>
    <w:rsid w:val="006135A7"/>
    <w:rsid w:val="0064349A"/>
    <w:rsid w:val="00657C3E"/>
    <w:rsid w:val="006708DC"/>
    <w:rsid w:val="006B7446"/>
    <w:rsid w:val="006D288F"/>
    <w:rsid w:val="006F7C4E"/>
    <w:rsid w:val="00705147"/>
    <w:rsid w:val="0072430C"/>
    <w:rsid w:val="007257D1"/>
    <w:rsid w:val="00797A33"/>
    <w:rsid w:val="007A77F0"/>
    <w:rsid w:val="007B7460"/>
    <w:rsid w:val="007C139A"/>
    <w:rsid w:val="007D4558"/>
    <w:rsid w:val="007E2E4D"/>
    <w:rsid w:val="008065E7"/>
    <w:rsid w:val="008169A0"/>
    <w:rsid w:val="0081722D"/>
    <w:rsid w:val="0086096A"/>
    <w:rsid w:val="00861C4F"/>
    <w:rsid w:val="008754E8"/>
    <w:rsid w:val="008A6475"/>
    <w:rsid w:val="008B23A9"/>
    <w:rsid w:val="008D27DB"/>
    <w:rsid w:val="00905825"/>
    <w:rsid w:val="009110AF"/>
    <w:rsid w:val="00930D71"/>
    <w:rsid w:val="00981AEF"/>
    <w:rsid w:val="0098689B"/>
    <w:rsid w:val="009F64AE"/>
    <w:rsid w:val="00A3244E"/>
    <w:rsid w:val="00A96407"/>
    <w:rsid w:val="00AC60F1"/>
    <w:rsid w:val="00AE5C81"/>
    <w:rsid w:val="00AE7AA2"/>
    <w:rsid w:val="00B2431B"/>
    <w:rsid w:val="00B56282"/>
    <w:rsid w:val="00B81228"/>
    <w:rsid w:val="00B867D7"/>
    <w:rsid w:val="00B96A0A"/>
    <w:rsid w:val="00BB7BB0"/>
    <w:rsid w:val="00BC585B"/>
    <w:rsid w:val="00BD04BE"/>
    <w:rsid w:val="00BD2340"/>
    <w:rsid w:val="00C01DB9"/>
    <w:rsid w:val="00C14589"/>
    <w:rsid w:val="00C504C6"/>
    <w:rsid w:val="00CA4F79"/>
    <w:rsid w:val="00D1112E"/>
    <w:rsid w:val="00D11C6E"/>
    <w:rsid w:val="00D67282"/>
    <w:rsid w:val="00DA3C5F"/>
    <w:rsid w:val="00DC7337"/>
    <w:rsid w:val="00DD0DD7"/>
    <w:rsid w:val="00DE1AF5"/>
    <w:rsid w:val="00DE741B"/>
    <w:rsid w:val="00E015A8"/>
    <w:rsid w:val="00E04D08"/>
    <w:rsid w:val="00E20B2F"/>
    <w:rsid w:val="00E34DB1"/>
    <w:rsid w:val="00E7230A"/>
    <w:rsid w:val="00EA3E0C"/>
    <w:rsid w:val="00EB5EDA"/>
    <w:rsid w:val="00F1007A"/>
    <w:rsid w:val="00F12F5F"/>
    <w:rsid w:val="00F73FA8"/>
    <w:rsid w:val="00FA13D9"/>
    <w:rsid w:val="00FB2138"/>
    <w:rsid w:val="00FB502F"/>
    <w:rsid w:val="00FB6B12"/>
    <w:rsid w:val="00FD7D7F"/>
    <w:rsid w:val="00FE71D0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AB5AA"/>
  <w15:docId w15:val="{224FB782-2933-D34A-B3AE-71FF4CCF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C" w:eastAsia="es-EC" w:bidi="es-EC"/>
    </w:rPr>
  </w:style>
  <w:style w:type="paragraph" w:styleId="Ttulo1">
    <w:name w:val="heading 1"/>
    <w:basedOn w:val="Normal"/>
    <w:link w:val="Ttulo1Car"/>
    <w:uiPriority w:val="1"/>
    <w:qFormat/>
    <w:rsid w:val="008D27DB"/>
    <w:pPr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27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4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1AF5"/>
    <w:pPr>
      <w:widowControl/>
      <w:adjustRightInd w:val="0"/>
    </w:pPr>
    <w:rPr>
      <w:rFonts w:ascii="Arial" w:hAnsi="Arial" w:cs="Arial"/>
      <w:color w:val="000000"/>
      <w:sz w:val="24"/>
      <w:szCs w:val="24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672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2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282"/>
    <w:rPr>
      <w:rFonts w:ascii="Calibri" w:eastAsia="Calibri" w:hAnsi="Calibri" w:cs="Calibri"/>
      <w:sz w:val="20"/>
      <w:szCs w:val="20"/>
      <w:lang w:val="es-EC" w:eastAsia="es-EC" w:bidi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2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282"/>
    <w:rPr>
      <w:rFonts w:ascii="Calibri" w:eastAsia="Calibri" w:hAnsi="Calibri" w:cs="Calibri"/>
      <w:b/>
      <w:bCs/>
      <w:sz w:val="20"/>
      <w:szCs w:val="20"/>
      <w:lang w:val="es-EC" w:eastAsia="es-EC" w:bidi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2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282"/>
    <w:rPr>
      <w:rFonts w:ascii="Segoe UI" w:eastAsia="Calibri" w:hAnsi="Segoe UI" w:cs="Segoe UI"/>
      <w:sz w:val="18"/>
      <w:szCs w:val="18"/>
      <w:lang w:val="es-EC" w:eastAsia="es-EC" w:bidi="es-EC"/>
    </w:rPr>
  </w:style>
  <w:style w:type="character" w:customStyle="1" w:styleId="Ttulo2Car">
    <w:name w:val="Título 2 Car"/>
    <w:basedOn w:val="Fuentedeprrafopredeter"/>
    <w:link w:val="Ttulo2"/>
    <w:uiPriority w:val="9"/>
    <w:rsid w:val="008D27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C" w:eastAsia="es-EC" w:bidi="es-EC"/>
    </w:rPr>
  </w:style>
  <w:style w:type="character" w:customStyle="1" w:styleId="Ttulo1Car">
    <w:name w:val="Título 1 Car"/>
    <w:basedOn w:val="Fuentedeprrafopredeter"/>
    <w:link w:val="Ttulo1"/>
    <w:uiPriority w:val="1"/>
    <w:rsid w:val="008D27DB"/>
    <w:rPr>
      <w:rFonts w:ascii="Calibri" w:eastAsia="Calibri" w:hAnsi="Calibri" w:cs="Calibri"/>
      <w:b/>
      <w:bCs/>
      <w:sz w:val="20"/>
      <w:szCs w:val="20"/>
      <w:lang w:val="es-EC" w:eastAsia="es-EC" w:bidi="es-EC"/>
    </w:rPr>
  </w:style>
  <w:style w:type="paragraph" w:styleId="NormalWeb">
    <w:name w:val="Normal (Web)"/>
    <w:basedOn w:val="Normal"/>
    <w:uiPriority w:val="99"/>
    <w:semiHidden/>
    <w:unhideWhenUsed/>
    <w:rsid w:val="007B74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2435</Words>
  <Characters>13396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Profesores-IAPI</dc:creator>
  <cp:lastModifiedBy>Ayudante</cp:lastModifiedBy>
  <cp:revision>14</cp:revision>
  <cp:lastPrinted>2019-10-16T15:46:00Z</cp:lastPrinted>
  <dcterms:created xsi:type="dcterms:W3CDTF">2019-11-07T17:58:00Z</dcterms:created>
  <dcterms:modified xsi:type="dcterms:W3CDTF">2019-11-25T14:14:00Z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2019-09-10T00:00:00Z</vt:filetime>
  </property>
</Properties>
</file>