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A7648" w14:textId="77777777" w:rsidR="00833214" w:rsidRDefault="00833214" w:rsidP="0047559F">
      <w:pPr>
        <w:ind w:firstLine="6"/>
        <w:jc w:val="center"/>
        <w:rPr>
          <w:b/>
          <w:bCs/>
          <w:lang w:val="es-ES"/>
        </w:rPr>
      </w:pPr>
    </w:p>
    <w:p w14:paraId="5908C493" w14:textId="63C2E123" w:rsidR="0047559F" w:rsidRPr="0047559F" w:rsidRDefault="0047559F" w:rsidP="0047559F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</w:p>
    <w:p w14:paraId="091A2FC5" w14:textId="77777777" w:rsidR="0047559F" w:rsidRPr="0047559F" w:rsidRDefault="0047559F" w:rsidP="0047559F">
      <w:pPr>
        <w:ind w:left="420" w:hanging="360"/>
        <w:jc w:val="both"/>
        <w:rPr>
          <w:lang w:val="es-ES"/>
        </w:rPr>
      </w:pPr>
    </w:p>
    <w:p w14:paraId="26A53097" w14:textId="01A34BF7" w:rsidR="00243F6D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  <w:r w:rsidR="00833214">
        <w:rPr>
          <w:rFonts w:eastAsia="Arial Unicode MS" w:cstheme="minorHAnsi"/>
          <w:b/>
          <w:sz w:val="20"/>
          <w:szCs w:val="20"/>
          <w:lang w:val="es-MX"/>
        </w:rPr>
        <w:t xml:space="preserve"> </w:t>
      </w:r>
    </w:p>
    <w:p w14:paraId="2A45D771" w14:textId="77777777" w:rsidR="00243F6D" w:rsidRPr="0055513D" w:rsidRDefault="00243F6D" w:rsidP="00243F6D">
      <w:pPr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La formación en postgrado será evaluada en función del promedio obtenido  de acuerdo a los siguientes criterios:</w:t>
      </w:r>
    </w:p>
    <w:p w14:paraId="5466C192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051CEEBC" w14:textId="553EBA7D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EC"/>
        </w:rPr>
        <w:t>.1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41FF5CF7" w14:textId="5E72AA8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C9E522F" w14:textId="5FE1DD81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0C3C8D6" w14:textId="2CE62F9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55FA2A3" w14:textId="3124748E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E982E6C" w14:textId="56AF4B4F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r w:rsidRPr="0055513D">
        <w:rPr>
          <w:rFonts w:eastAsia="Arial Unicode MS" w:cstheme="minorHAnsi"/>
          <w:sz w:val="20"/>
          <w:szCs w:val="20"/>
          <w:lang w:val="es-MX"/>
        </w:rPr>
        <w:t>Ph.D obtiene 30 puntos, indistinto de la nota.</w:t>
      </w:r>
    </w:p>
    <w:p w14:paraId="35868C06" w14:textId="77777777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20EF4638" w14:textId="2C16D334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.2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1665A79D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54DC00A2" w14:textId="24B40FFD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7113573" w14:textId="53E24E7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A3C3427" w14:textId="1DAF2EB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2A9788F" w14:textId="5C9D88D2" w:rsidR="00243F6D" w:rsidRPr="0055513D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E7492E0" w14:textId="6F49D3A3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14:paraId="7A82EF38" w14:textId="77777777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C203F6B" w14:textId="659C432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</w:t>
      </w:r>
      <w:r w:rsidR="00FD41E9" w:rsidRPr="0055513D">
        <w:rPr>
          <w:rFonts w:eastAsia="Arial Unicode MS" w:cstheme="minorHAnsi"/>
          <w:sz w:val="20"/>
          <w:szCs w:val="20"/>
          <w:lang w:val="es-EC"/>
        </w:rPr>
        <w:t>:</w:t>
      </w:r>
    </w:p>
    <w:p w14:paraId="4C2D99F4" w14:textId="593D98A3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="00C9694C" w:rsidRPr="0055513D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77F452" w14:textId="739E0369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0E4969F" w14:textId="613EB72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s</w:t>
      </w:r>
    </w:p>
    <w:p w14:paraId="0C7351BE" w14:textId="6CB6556D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935CF77" w14:textId="50EF693E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14:paraId="6AAF7C06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3F13A2CA" w14:textId="5604819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.4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6F590522" w14:textId="534E850A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526DCD1" w14:textId="456FCCC6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EF21451" w14:textId="228DB34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80251D3" w14:textId="67738906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A08747" w14:textId="5D3BDAA1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14:paraId="402B8BD7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7C09E2CA" w14:textId="52E807A2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.5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>U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>niversidades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14:paraId="224E691A" w14:textId="1CDDE2DF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522DEE4" w14:textId="7D02630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5CD9F81" w14:textId="2D369EB0" w:rsidR="00FD41E9" w:rsidRPr="0055513D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6CE711" w14:textId="558EB62B" w:rsidR="00FD41E9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0F09C2D" w14:textId="02DE72CA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14:paraId="4A8AFBF4" w14:textId="77777777" w:rsidR="00743841" w:rsidRPr="0055513D" w:rsidRDefault="00743841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11CC0E" w14:textId="306A08BE" w:rsidR="006708EA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En caso de que el aspirante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con grado de MSc.,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="009440AA" w:rsidRPr="0055513D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14:paraId="0FF21106" w14:textId="77777777" w:rsidR="00A12140" w:rsidRPr="0055513D" w:rsidRDefault="00A12140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8C4A218" w14:textId="29816553" w:rsidR="00243F6D" w:rsidRPr="0055513D" w:rsidRDefault="0047559F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  <w:r w:rsidR="00833214">
        <w:rPr>
          <w:rFonts w:eastAsia="Arial Unicode MS" w:cstheme="minorHAnsi"/>
          <w:b/>
          <w:sz w:val="20"/>
          <w:szCs w:val="20"/>
          <w:lang w:val="es-MX"/>
        </w:rPr>
        <w:t xml:space="preserve"> </w:t>
      </w:r>
    </w:p>
    <w:p w14:paraId="7A8B2F55" w14:textId="1F950631" w:rsidR="00243F6D" w:rsidRPr="0055513D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 considerando los siguientes criterios:</w:t>
      </w:r>
    </w:p>
    <w:p w14:paraId="48A3CE0F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4F24EACB" w14:textId="5D4F149F" w:rsidR="00243F6D" w:rsidRPr="0055513D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.1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55513D">
        <w:rPr>
          <w:rFonts w:cstheme="minorHAnsi"/>
          <w:sz w:val="20"/>
          <w:szCs w:val="20"/>
          <w:lang w:val="es-MX"/>
        </w:rPr>
        <w:t xml:space="preserve">experiencia </w:t>
      </w:r>
      <w:r w:rsidR="00FD41E9" w:rsidRPr="0055513D">
        <w:rPr>
          <w:rFonts w:cstheme="minorHAnsi"/>
          <w:sz w:val="20"/>
          <w:szCs w:val="20"/>
          <w:lang w:val="es-MX"/>
        </w:rPr>
        <w:t>se evaluará mediante p</w:t>
      </w:r>
      <w:r w:rsidR="00243F6D" w:rsidRPr="0055513D">
        <w:rPr>
          <w:rFonts w:cstheme="minorHAnsi"/>
          <w:sz w:val="20"/>
          <w:szCs w:val="20"/>
          <w:lang w:val="es-MX"/>
        </w:rPr>
        <w:t>resentación del  certificado de ejercicio de la docencia y el certificado de evaluación integral  que debe ser superior al 75% de la nota máxima</w:t>
      </w:r>
      <w:r w:rsidR="00FD41E9" w:rsidRPr="0055513D">
        <w:rPr>
          <w:rFonts w:cstheme="minorHAnsi"/>
          <w:sz w:val="20"/>
          <w:szCs w:val="20"/>
          <w:lang w:val="es-MX"/>
        </w:rPr>
        <w:t>.</w:t>
      </w:r>
      <w:r w:rsidR="00243F6D" w:rsidRPr="0055513D">
        <w:rPr>
          <w:rFonts w:cstheme="minorHAnsi"/>
          <w:sz w:val="20"/>
          <w:szCs w:val="20"/>
          <w:lang w:val="es-MX"/>
        </w:rPr>
        <w:t xml:space="preserve"> </w:t>
      </w:r>
      <w:r w:rsidR="00FD41E9" w:rsidRPr="0055513D">
        <w:rPr>
          <w:rFonts w:cstheme="minorHAnsi"/>
          <w:sz w:val="20"/>
          <w:szCs w:val="20"/>
          <w:lang w:val="es-MX"/>
        </w:rPr>
        <w:t>Dependiendo de los años de experiencia, el</w:t>
      </w:r>
      <w:r w:rsidR="00243F6D" w:rsidRPr="0055513D">
        <w:rPr>
          <w:rFonts w:cstheme="minorHAnsi"/>
          <w:sz w:val="20"/>
          <w:szCs w:val="20"/>
          <w:lang w:val="es-MX"/>
        </w:rPr>
        <w:t xml:space="preserve"> puntaje</w:t>
      </w:r>
      <w:r w:rsidR="00FD41E9" w:rsidRPr="0055513D">
        <w:rPr>
          <w:rFonts w:cstheme="minorHAnsi"/>
          <w:sz w:val="20"/>
          <w:szCs w:val="20"/>
          <w:lang w:val="es-MX"/>
        </w:rPr>
        <w:t xml:space="preserve"> asignado será el siguiente</w:t>
      </w:r>
      <w:r w:rsidR="00243F6D" w:rsidRPr="0055513D">
        <w:rPr>
          <w:rFonts w:cstheme="minorHAnsi"/>
          <w:sz w:val="20"/>
          <w:szCs w:val="20"/>
          <w:lang w:val="es-MX"/>
        </w:rPr>
        <w:t>:</w:t>
      </w:r>
    </w:p>
    <w:p w14:paraId="6C2E6FF6" w14:textId="77777777" w:rsidR="00A12140" w:rsidRPr="0055513D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56504350" w14:textId="0DEBAC5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  <w:t xml:space="preserve">  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60333E89" w14:textId="088B5DA9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1</w:t>
      </w:r>
      <w:r w:rsidR="00DC7782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8F2EBE2" w14:textId="2C7E772D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   </w:t>
      </w:r>
      <w:r w:rsidR="00A12140" w:rsidRPr="0055513D">
        <w:rPr>
          <w:rFonts w:cstheme="minorHAnsi"/>
          <w:sz w:val="20"/>
          <w:szCs w:val="20"/>
          <w:lang w:val="es-MX"/>
        </w:rPr>
        <w:t>1</w:t>
      </w:r>
      <w:r w:rsidR="00C43E6C" w:rsidRPr="0055513D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0A4FF5FA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389C2620" w14:textId="783B3A31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="00FD41E9" w:rsidRPr="0055513D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55513D">
        <w:rPr>
          <w:rFonts w:cstheme="minorHAnsi"/>
          <w:sz w:val="20"/>
          <w:szCs w:val="20"/>
          <w:lang w:val="es-MX"/>
        </w:rPr>
        <w:t>, de acuerdo a lo indicado en los reglamentos pertinentes.</w:t>
      </w:r>
    </w:p>
    <w:p w14:paraId="596F7D34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25231D18" w14:textId="7E35621E" w:rsidR="00FD41E9" w:rsidRPr="0055513D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.2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7BFDE103" w14:textId="77777777" w:rsidR="00C43E6C" w:rsidRPr="0055513D" w:rsidRDefault="00C43E6C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14:paraId="3108407A" w14:textId="728042EE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  <w:t>3 puntos.</w:t>
      </w:r>
    </w:p>
    <w:p w14:paraId="249E671B" w14:textId="03FC7DA2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  <w:t>5 puntos.</w:t>
      </w:r>
    </w:p>
    <w:p w14:paraId="7D2C2F3E" w14:textId="77777777" w:rsidR="00FD41E9" w:rsidRPr="0055513D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012741BC" w14:textId="2D0B77D4" w:rsidR="00FD41E9" w:rsidRPr="0055513D" w:rsidRDefault="0047559F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  <w:r w:rsidR="00833214">
        <w:rPr>
          <w:rFonts w:eastAsia="Arial Unicode MS" w:cstheme="minorHAnsi"/>
          <w:b/>
          <w:sz w:val="20"/>
          <w:szCs w:val="20"/>
          <w:lang w:val="es-MX"/>
        </w:rPr>
        <w:t xml:space="preserve"> </w:t>
      </w:r>
    </w:p>
    <w:p w14:paraId="375BB518" w14:textId="77777777" w:rsidR="004A0330" w:rsidRPr="0055513D" w:rsidRDefault="004A0330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77F5AA2" w14:textId="59B7E219" w:rsidR="00C43E6C" w:rsidRPr="0055513D" w:rsidRDefault="00C43E6C" w:rsidP="00C43E6C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</w:t>
      </w:r>
      <w:r w:rsidR="0055513D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="0055513D" w:rsidRP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14:paraId="43CD87BF" w14:textId="40ED5743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(4 puntos por cada una).</w:t>
      </w:r>
    </w:p>
    <w:p w14:paraId="61C2CDB6" w14:textId="38BCB100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revistas indexadas SCOPUS o WOS, y/o congresos de revisión de pares con proceedings indexados en SCOPUS o WOS (3 puntos por cada una).</w:t>
      </w:r>
    </w:p>
    <w:p w14:paraId="543F3222" w14:textId="1782551A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14:paraId="17732915" w14:textId="0AAC40C7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14:paraId="37FBBF3B" w14:textId="7922F18B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Autoría, coautoría de libros, en el área afín, textos guías de cursos, publicadas sólo en el Ecuador: 2.5 puntos por cada uno hasta un máximo de 5 puntos.</w:t>
      </w:r>
    </w:p>
    <w:p w14:paraId="12CB8CC2" w14:textId="5D70237F" w:rsidR="0047559F" w:rsidRDefault="004A0330" w:rsidP="00DC7782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9E57283" w14:textId="77777777" w:rsidR="0047559F" w:rsidRPr="0047559F" w:rsidRDefault="0047559F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14:paraId="583F30D6" w14:textId="25E3A95F" w:rsidR="00DC7782" w:rsidRPr="0047559F" w:rsidRDefault="00DC7782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="0055513D" w:rsidRPr="0047559F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="00A87972" w:rsidRPr="0047559F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14:paraId="35D21131" w14:textId="56EA4BD5" w:rsidR="0055513D" w:rsidRPr="0055513D" w:rsidRDefault="0055513D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0A1D15" w14:textId="33292C7B" w:rsidR="0055513D" w:rsidRPr="0055513D" w:rsidRDefault="0047559F" w:rsidP="0055513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  <w:r w:rsidR="00833214">
        <w:rPr>
          <w:rFonts w:eastAsia="Arial Unicode MS" w:cstheme="minorHAnsi"/>
          <w:b/>
          <w:sz w:val="20"/>
          <w:szCs w:val="20"/>
          <w:lang w:val="es-MX"/>
        </w:rPr>
        <w:t xml:space="preserve"> </w:t>
      </w:r>
    </w:p>
    <w:p w14:paraId="1EBEED2C" w14:textId="77777777" w:rsidR="0047559F" w:rsidRDefault="0055513D" w:rsidP="0055513D">
      <w:pPr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Cursos de capacitación afines al área de postulación o en temas pedagógicos,  realizados en los últimos 5 años con el aval de  instituciones  de educación superior nacionales o internacionales, debidamente reconocidas.</w:t>
      </w:r>
    </w:p>
    <w:p w14:paraId="39C7D8AE" w14:textId="77777777" w:rsidR="0047559F" w:rsidRDefault="0047559F" w:rsidP="0055513D">
      <w:pPr>
        <w:jc w:val="both"/>
        <w:rPr>
          <w:rFonts w:cstheme="minorHAnsi"/>
          <w:sz w:val="20"/>
          <w:szCs w:val="20"/>
          <w:lang w:val="es-MX"/>
        </w:rPr>
      </w:pPr>
    </w:p>
    <w:p w14:paraId="1C4F31EB" w14:textId="7CB55D00" w:rsidR="0055513D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3 puntos por evidencias que muestren 180 horas, de acuerdo a detalle de convocatoria</w:t>
      </w:r>
    </w:p>
    <w:p w14:paraId="1A9B4894" w14:textId="10D5876D" w:rsidR="0047559F" w:rsidRPr="0047559F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14:paraId="756C0BB5" w14:textId="6F63DC4A" w:rsidR="0055513D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14:paraId="6506E7A9" w14:textId="54F22412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5C3CC66B" w14:textId="7B7702F5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  <w:r w:rsidR="00833214">
        <w:rPr>
          <w:rFonts w:eastAsia="Arial Unicode MS" w:cstheme="minorHAnsi"/>
          <w:b/>
          <w:sz w:val="20"/>
          <w:szCs w:val="20"/>
          <w:lang w:val="es-MX"/>
        </w:rPr>
        <w:t xml:space="preserve"> </w:t>
      </w:r>
    </w:p>
    <w:p w14:paraId="7D7A2BFB" w14:textId="669B57E3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14:paraId="685EB308" w14:textId="52F62D1A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60828BC7" w14:textId="269AE2A0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  <w:r w:rsidR="00833214">
        <w:rPr>
          <w:rFonts w:eastAsia="Arial Unicode MS" w:cstheme="minorHAnsi"/>
          <w:b/>
          <w:sz w:val="20"/>
          <w:szCs w:val="20"/>
          <w:lang w:val="es-MX"/>
        </w:rPr>
        <w:t xml:space="preserve"> </w:t>
      </w:r>
    </w:p>
    <w:p w14:paraId="09694182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valorará la participacion o dirección de proyetos de investigación, de la sigiuente manera:</w:t>
      </w:r>
    </w:p>
    <w:p w14:paraId="541CAC43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5145F55C" w14:textId="67E5C3C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14:paraId="41AA1F43" w14:textId="3972D0F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14:paraId="492D0E18" w14:textId="0A85BAC2" w:rsidR="0047559F" w:rsidRDefault="0047559F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05CC3442" w14:textId="33462654" w:rsidR="00234962" w:rsidRPr="0055513D" w:rsidRDefault="00833214" w:rsidP="00234962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EXPERIENCIA PROFESIONAL </w:t>
      </w:r>
      <w:bookmarkStart w:id="0" w:name="_GoBack"/>
      <w:bookmarkEnd w:id="0"/>
    </w:p>
    <w:p w14:paraId="154434CC" w14:textId="58024D90" w:rsidR="00AA4993" w:rsidRDefault="00AA4993" w:rsidP="00AA4993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Con base en convocatoria, se valorará la participación o dirección de </w:t>
      </w:r>
      <w:r w:rsidRPr="00AA4993">
        <w:rPr>
          <w:rFonts w:cstheme="minorHAnsi"/>
          <w:sz w:val="20"/>
          <w:szCs w:val="20"/>
          <w:lang w:val="es-MX"/>
        </w:rPr>
        <w:t>proyectos y/o trabajos realizados para la industria, específicamente en el área de ingeniería naval</w:t>
      </w:r>
      <w:r>
        <w:rPr>
          <w:rFonts w:cstheme="minorHAnsi"/>
          <w:sz w:val="20"/>
          <w:szCs w:val="20"/>
          <w:lang w:val="es-MX"/>
        </w:rPr>
        <w:t>, de la siguiente manera:</w:t>
      </w:r>
    </w:p>
    <w:p w14:paraId="74AA295C" w14:textId="77777777" w:rsidR="00AA4993" w:rsidRDefault="00AA4993" w:rsidP="00AA4993">
      <w:pPr>
        <w:jc w:val="both"/>
        <w:rPr>
          <w:rFonts w:cstheme="minorHAnsi"/>
          <w:sz w:val="20"/>
          <w:szCs w:val="20"/>
          <w:lang w:val="es-MX"/>
        </w:rPr>
      </w:pPr>
    </w:p>
    <w:p w14:paraId="3F01918D" w14:textId="142973DD" w:rsidR="00AA4993" w:rsidRDefault="00AA4993" w:rsidP="00AA4993">
      <w:pPr>
        <w:pStyle w:val="Prrafodelista"/>
        <w:numPr>
          <w:ilvl w:val="0"/>
          <w:numId w:val="23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ingeniería naval, por un mínimo de 12 meses. Por cada año adicional se sumará un punto, hasta un máximo de 10 puntos.</w:t>
      </w:r>
    </w:p>
    <w:p w14:paraId="3A39B40D" w14:textId="6664C67F" w:rsidR="00AA4993" w:rsidRDefault="00AA4993" w:rsidP="00AA4993">
      <w:pPr>
        <w:pStyle w:val="Prrafodelista"/>
        <w:numPr>
          <w:ilvl w:val="0"/>
          <w:numId w:val="23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ingeniería naval por un mínimo de 12 meses. Por cada año adicional se sumará un punto, hasta un máximo de 10 puntos.</w:t>
      </w:r>
    </w:p>
    <w:p w14:paraId="431FE541" w14:textId="77777777" w:rsidR="00AA4993" w:rsidRDefault="00AA4993" w:rsidP="00AA4993">
      <w:pPr>
        <w:jc w:val="both"/>
        <w:rPr>
          <w:rFonts w:cstheme="minorHAnsi"/>
          <w:sz w:val="20"/>
          <w:szCs w:val="20"/>
          <w:lang w:val="es-MX"/>
        </w:rPr>
      </w:pPr>
    </w:p>
    <w:p w14:paraId="62D0A386" w14:textId="77777777" w:rsidR="00AA4993" w:rsidRPr="00AA4993" w:rsidRDefault="00AA4993" w:rsidP="00AA4993">
      <w:pPr>
        <w:jc w:val="both"/>
        <w:rPr>
          <w:rFonts w:cstheme="minorHAnsi"/>
          <w:sz w:val="20"/>
          <w:szCs w:val="20"/>
          <w:lang w:val="es-MX"/>
        </w:rPr>
      </w:pPr>
    </w:p>
    <w:p w14:paraId="6D391BA0" w14:textId="5C507277" w:rsidR="00234962" w:rsidRPr="00234962" w:rsidRDefault="00234962" w:rsidP="00AA4993">
      <w:pPr>
        <w:jc w:val="both"/>
        <w:rPr>
          <w:rFonts w:cstheme="minorHAnsi"/>
          <w:color w:val="FF0000"/>
          <w:sz w:val="20"/>
          <w:szCs w:val="20"/>
          <w:lang w:val="es-MX"/>
        </w:rPr>
      </w:pPr>
    </w:p>
    <w:sectPr w:rsidR="00234962" w:rsidRPr="00234962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71BF" w14:textId="77777777" w:rsidR="00FA11B8" w:rsidRDefault="00FA11B8" w:rsidP="00A33990">
      <w:r>
        <w:separator/>
      </w:r>
    </w:p>
  </w:endnote>
  <w:endnote w:type="continuationSeparator" w:id="0">
    <w:p w14:paraId="5E03A801" w14:textId="77777777" w:rsidR="00FA11B8" w:rsidRDefault="00FA11B8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77777777" w:rsidR="00317A43" w:rsidRDefault="00317A43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332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3321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2BE95" w14:textId="77777777" w:rsidR="00FA11B8" w:rsidRDefault="00FA11B8" w:rsidP="00A33990">
      <w:r>
        <w:separator/>
      </w:r>
    </w:p>
  </w:footnote>
  <w:footnote w:type="continuationSeparator" w:id="0">
    <w:p w14:paraId="2F40787A" w14:textId="77777777" w:rsidR="00FA11B8" w:rsidRDefault="00FA11B8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7E229" w14:textId="77777777" w:rsidR="00A33990" w:rsidRDefault="00A33990" w:rsidP="00A33990">
    <w:pPr>
      <w:pStyle w:val="Encabezado"/>
      <w:ind w:left="-1134"/>
    </w:pPr>
    <w:r>
      <w:rPr>
        <w:noProof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B0A8B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4"/>
  </w:num>
  <w:num w:numId="6">
    <w:abstractNumId w:val="15"/>
  </w:num>
  <w:num w:numId="7">
    <w:abstractNumId w:val="2"/>
  </w:num>
  <w:num w:numId="8">
    <w:abstractNumId w:val="22"/>
  </w:num>
  <w:num w:numId="9">
    <w:abstractNumId w:val="19"/>
  </w:num>
  <w:num w:numId="10">
    <w:abstractNumId w:val="10"/>
  </w:num>
  <w:num w:numId="11">
    <w:abstractNumId w:val="7"/>
  </w:num>
  <w:num w:numId="12">
    <w:abstractNumId w:val="3"/>
  </w:num>
  <w:num w:numId="13">
    <w:abstractNumId w:val="21"/>
  </w:num>
  <w:num w:numId="14">
    <w:abstractNumId w:val="6"/>
  </w:num>
  <w:num w:numId="15">
    <w:abstractNumId w:val="16"/>
  </w:num>
  <w:num w:numId="16">
    <w:abstractNumId w:val="20"/>
  </w:num>
  <w:num w:numId="17">
    <w:abstractNumId w:val="1"/>
  </w:num>
  <w:num w:numId="18">
    <w:abstractNumId w:val="5"/>
  </w:num>
  <w:num w:numId="19">
    <w:abstractNumId w:val="13"/>
  </w:num>
  <w:num w:numId="20">
    <w:abstractNumId w:val="12"/>
  </w:num>
  <w:num w:numId="21">
    <w:abstractNumId w:val="11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1C6"/>
    <w:rsid w:val="00094BB8"/>
    <w:rsid w:val="0016515E"/>
    <w:rsid w:val="001A3448"/>
    <w:rsid w:val="00234962"/>
    <w:rsid w:val="00243F6D"/>
    <w:rsid w:val="00295AD4"/>
    <w:rsid w:val="00317A43"/>
    <w:rsid w:val="003632AA"/>
    <w:rsid w:val="00386C7A"/>
    <w:rsid w:val="003A17FE"/>
    <w:rsid w:val="003F6CB6"/>
    <w:rsid w:val="004560D9"/>
    <w:rsid w:val="0047559F"/>
    <w:rsid w:val="004A0330"/>
    <w:rsid w:val="004E4C3E"/>
    <w:rsid w:val="0052785E"/>
    <w:rsid w:val="0055513D"/>
    <w:rsid w:val="005975D4"/>
    <w:rsid w:val="006708EA"/>
    <w:rsid w:val="006B0DA5"/>
    <w:rsid w:val="006B3231"/>
    <w:rsid w:val="00733A48"/>
    <w:rsid w:val="00743841"/>
    <w:rsid w:val="00807301"/>
    <w:rsid w:val="00833214"/>
    <w:rsid w:val="00841088"/>
    <w:rsid w:val="00854A2F"/>
    <w:rsid w:val="009440AA"/>
    <w:rsid w:val="00A12140"/>
    <w:rsid w:val="00A33990"/>
    <w:rsid w:val="00A353E0"/>
    <w:rsid w:val="00A87972"/>
    <w:rsid w:val="00AA4993"/>
    <w:rsid w:val="00B4685E"/>
    <w:rsid w:val="00BB3C1C"/>
    <w:rsid w:val="00C254E6"/>
    <w:rsid w:val="00C43E6C"/>
    <w:rsid w:val="00C9694C"/>
    <w:rsid w:val="00D22B0D"/>
    <w:rsid w:val="00D56A31"/>
    <w:rsid w:val="00D77A50"/>
    <w:rsid w:val="00DC4020"/>
    <w:rsid w:val="00DC7782"/>
    <w:rsid w:val="00E14C74"/>
    <w:rsid w:val="00EB7986"/>
    <w:rsid w:val="00EC42C7"/>
    <w:rsid w:val="00F770E1"/>
    <w:rsid w:val="00FA11B8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Nadia Munoz Agila</cp:lastModifiedBy>
  <cp:revision>3</cp:revision>
  <dcterms:created xsi:type="dcterms:W3CDTF">2019-11-15T15:06:00Z</dcterms:created>
  <dcterms:modified xsi:type="dcterms:W3CDTF">2019-11-15T19:52:00Z</dcterms:modified>
</cp:coreProperties>
</file>